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108" w:type="dxa"/>
        <w:tblLayout w:type="fixed"/>
        <w:tblLook w:val="04A0" w:firstRow="1" w:lastRow="0" w:firstColumn="1" w:lastColumn="0" w:noHBand="0" w:noVBand="1"/>
      </w:tblPr>
      <w:tblGrid>
        <w:gridCol w:w="2700"/>
        <w:gridCol w:w="7830"/>
      </w:tblGrid>
      <w:tr w:rsidR="00D9422E" w:rsidRPr="00E92064" w:rsidTr="00544D22">
        <w:trPr>
          <w:trHeight w:val="270"/>
        </w:trPr>
        <w:tc>
          <w:tcPr>
            <w:tcW w:w="2700" w:type="dxa"/>
            <w:shd w:val="clear" w:color="auto" w:fill="DBE5F1" w:themeFill="accent1" w:themeFillTint="33"/>
            <w:hideMark/>
          </w:tcPr>
          <w:p w:rsidR="00D9422E" w:rsidRPr="00E92064" w:rsidRDefault="00D9422E" w:rsidP="00AB7D22">
            <w:pPr>
              <w:snapToGrid w:val="0"/>
              <w:spacing w:after="0" w:line="240" w:lineRule="auto"/>
              <w:jc w:val="right"/>
              <w:rPr>
                <w:lang w:val="sr-Latn-RS"/>
              </w:rPr>
            </w:pPr>
            <w:r w:rsidRPr="00E92064">
              <w:rPr>
                <w:lang w:val="sr-Latn-RS"/>
              </w:rPr>
              <w:t>Autor:</w:t>
            </w:r>
          </w:p>
        </w:tc>
        <w:tc>
          <w:tcPr>
            <w:tcW w:w="7830" w:type="dxa"/>
            <w:tcBorders>
              <w:top w:val="nil"/>
              <w:left w:val="single" w:sz="4" w:space="0" w:color="000000"/>
              <w:bottom w:val="nil"/>
              <w:right w:val="nil"/>
            </w:tcBorders>
            <w:shd w:val="clear" w:color="auto" w:fill="DBE5F1" w:themeFill="accent1" w:themeFillTint="33"/>
          </w:tcPr>
          <w:p w:rsidR="00D9422E" w:rsidRPr="00E92064" w:rsidRDefault="00A07A37" w:rsidP="00AB7D22">
            <w:pPr>
              <w:snapToGrid w:val="0"/>
              <w:spacing w:after="0" w:line="240" w:lineRule="auto"/>
              <w:rPr>
                <w:lang w:val="sr-Latn-RS"/>
              </w:rPr>
            </w:pPr>
            <w:r w:rsidRPr="00E92064">
              <w:rPr>
                <w:lang w:val="sr-Latn-RS"/>
              </w:rPr>
              <w:t>Dimitrije Đorđević</w:t>
            </w:r>
          </w:p>
        </w:tc>
      </w:tr>
      <w:tr w:rsidR="00D9422E" w:rsidRPr="00E92064" w:rsidTr="00774262">
        <w:trPr>
          <w:trHeight w:val="270"/>
        </w:trPr>
        <w:tc>
          <w:tcPr>
            <w:tcW w:w="2700" w:type="dxa"/>
            <w:shd w:val="clear" w:color="auto" w:fill="EEECE1" w:themeFill="background2"/>
            <w:hideMark/>
          </w:tcPr>
          <w:p w:rsidR="00D9422E" w:rsidRPr="00E92064" w:rsidRDefault="00D9422E" w:rsidP="00AB7D22">
            <w:pPr>
              <w:snapToGrid w:val="0"/>
              <w:spacing w:after="0" w:line="240" w:lineRule="auto"/>
              <w:jc w:val="right"/>
              <w:rPr>
                <w:lang w:val="sr-Latn-RS"/>
              </w:rPr>
            </w:pPr>
            <w:r w:rsidRPr="00E92064">
              <w:rPr>
                <w:lang w:val="sr-Latn-RS"/>
              </w:rPr>
              <w:t>Ime igre:</w:t>
            </w:r>
          </w:p>
        </w:tc>
        <w:tc>
          <w:tcPr>
            <w:tcW w:w="7830" w:type="dxa"/>
            <w:tcBorders>
              <w:top w:val="nil"/>
              <w:left w:val="single" w:sz="4" w:space="0" w:color="000000"/>
              <w:bottom w:val="nil"/>
              <w:right w:val="nil"/>
            </w:tcBorders>
            <w:shd w:val="clear" w:color="auto" w:fill="EEECE1" w:themeFill="background2"/>
          </w:tcPr>
          <w:p w:rsidR="00D9422E" w:rsidRPr="00E92064" w:rsidRDefault="005A56F5" w:rsidP="00AB7D22">
            <w:pPr>
              <w:snapToGrid w:val="0"/>
              <w:spacing w:after="0" w:line="240" w:lineRule="auto"/>
              <w:rPr>
                <w:lang w:val="sr-Latn-RS"/>
              </w:rPr>
            </w:pPr>
            <w:r w:rsidRPr="00E92064">
              <w:rPr>
                <w:lang w:val="sr-Latn-RS"/>
              </w:rPr>
              <w:t>Football Manager 15</w:t>
            </w:r>
          </w:p>
        </w:tc>
      </w:tr>
      <w:tr w:rsidR="00D9422E" w:rsidRPr="00E92064" w:rsidTr="00544D22">
        <w:trPr>
          <w:trHeight w:val="270"/>
        </w:trPr>
        <w:tc>
          <w:tcPr>
            <w:tcW w:w="2700" w:type="dxa"/>
            <w:shd w:val="clear" w:color="auto" w:fill="DBE5F1" w:themeFill="accent1" w:themeFillTint="33"/>
          </w:tcPr>
          <w:p w:rsidR="00D9422E" w:rsidRPr="00E92064" w:rsidRDefault="00D9422E" w:rsidP="00AB7D22">
            <w:pPr>
              <w:snapToGrid w:val="0"/>
              <w:spacing w:after="0" w:line="240" w:lineRule="auto"/>
              <w:jc w:val="right"/>
              <w:rPr>
                <w:lang w:val="sr-Latn-RS"/>
              </w:rPr>
            </w:pPr>
            <w:r w:rsidRPr="00E92064">
              <w:rPr>
                <w:lang w:val="sr-Latn-RS"/>
              </w:rPr>
              <w:t>Podnaslov</w:t>
            </w:r>
            <w:r w:rsidR="00C86BEC" w:rsidRPr="00E92064">
              <w:rPr>
                <w:lang w:val="sr-Latn-RS"/>
              </w:rPr>
              <w:t xml:space="preserve"> teksta</w:t>
            </w:r>
            <w:r w:rsidRPr="00E92064">
              <w:rPr>
                <w:lang w:val="sr-Latn-RS"/>
              </w:rPr>
              <w:t>:</w:t>
            </w:r>
          </w:p>
        </w:tc>
        <w:tc>
          <w:tcPr>
            <w:tcW w:w="7830" w:type="dxa"/>
            <w:tcBorders>
              <w:top w:val="nil"/>
              <w:left w:val="single" w:sz="4" w:space="0" w:color="000000"/>
              <w:bottom w:val="nil"/>
              <w:right w:val="nil"/>
            </w:tcBorders>
            <w:shd w:val="clear" w:color="auto" w:fill="DBE5F1" w:themeFill="accent1" w:themeFillTint="33"/>
          </w:tcPr>
          <w:p w:rsidR="00D9422E" w:rsidRPr="00E92064" w:rsidRDefault="00E92064" w:rsidP="00AB7D22">
            <w:pPr>
              <w:snapToGrid w:val="0"/>
              <w:spacing w:after="0" w:line="240" w:lineRule="auto"/>
              <w:rPr>
                <w:lang w:val="sr-Latn-RS"/>
              </w:rPr>
            </w:pPr>
            <w:r w:rsidRPr="00E92064">
              <w:rPr>
                <w:lang w:val="sr-Latn-RS"/>
              </w:rPr>
              <w:t>Zbogom slobodnom vremenu</w:t>
            </w:r>
          </w:p>
        </w:tc>
      </w:tr>
    </w:tbl>
    <w:p w:rsidR="007F77B1" w:rsidRPr="00E92064" w:rsidRDefault="007F77B1" w:rsidP="00C373ED">
      <w:pPr>
        <w:rPr>
          <w:sz w:val="32"/>
          <w:szCs w:val="32"/>
          <w:lang w:val="sr-Latn-RS"/>
        </w:rPr>
      </w:pPr>
    </w:p>
    <w:tbl>
      <w:tblPr>
        <w:tblW w:w="10530" w:type="dxa"/>
        <w:tblInd w:w="108" w:type="dxa"/>
        <w:tblLayout w:type="fixed"/>
        <w:tblLook w:val="04A0" w:firstRow="1" w:lastRow="0" w:firstColumn="1" w:lastColumn="0" w:noHBand="0" w:noVBand="1"/>
      </w:tblPr>
      <w:tblGrid>
        <w:gridCol w:w="2700"/>
        <w:gridCol w:w="7830"/>
      </w:tblGrid>
      <w:tr w:rsidR="00C373ED" w:rsidRPr="00E92064" w:rsidTr="00544D22">
        <w:trPr>
          <w:trHeight w:val="252"/>
        </w:trPr>
        <w:tc>
          <w:tcPr>
            <w:tcW w:w="2700" w:type="dxa"/>
            <w:shd w:val="clear" w:color="auto" w:fill="DBE5F1" w:themeFill="accent1" w:themeFillTint="33"/>
            <w:hideMark/>
          </w:tcPr>
          <w:p w:rsidR="00C373ED" w:rsidRPr="00E92064" w:rsidRDefault="00C373ED" w:rsidP="00AB7D22">
            <w:pPr>
              <w:snapToGrid w:val="0"/>
              <w:spacing w:after="0" w:line="240" w:lineRule="auto"/>
              <w:jc w:val="right"/>
              <w:rPr>
                <w:lang w:val="sr-Latn-RS"/>
              </w:rPr>
            </w:pPr>
            <w:r w:rsidRPr="00E92064">
              <w:rPr>
                <w:lang w:val="sr-Latn-RS"/>
              </w:rPr>
              <w:t>Platforme:</w:t>
            </w:r>
          </w:p>
        </w:tc>
        <w:tc>
          <w:tcPr>
            <w:tcW w:w="7830" w:type="dxa"/>
            <w:tcBorders>
              <w:top w:val="nil"/>
              <w:left w:val="single" w:sz="4" w:space="0" w:color="000000"/>
              <w:bottom w:val="nil"/>
              <w:right w:val="nil"/>
            </w:tcBorders>
            <w:shd w:val="clear" w:color="auto" w:fill="DBE5F1" w:themeFill="accent1" w:themeFillTint="33"/>
          </w:tcPr>
          <w:p w:rsidR="00C373ED" w:rsidRPr="00E92064" w:rsidRDefault="00E77647" w:rsidP="00DA0B16">
            <w:pPr>
              <w:snapToGrid w:val="0"/>
              <w:spacing w:after="0" w:line="240" w:lineRule="auto"/>
              <w:rPr>
                <w:lang w:val="sr-Latn-RS"/>
              </w:rPr>
            </w:pPr>
            <w:r w:rsidRPr="00E92064">
              <w:rPr>
                <w:lang w:val="sr-Latn-RS"/>
              </w:rPr>
              <w:t xml:space="preserve">PC, </w:t>
            </w:r>
            <w:r w:rsidR="00DA0B16" w:rsidRPr="00E92064">
              <w:rPr>
                <w:lang w:val="sr-Latn-RS"/>
              </w:rPr>
              <w:t>Mac, Linux</w:t>
            </w:r>
          </w:p>
        </w:tc>
      </w:tr>
      <w:tr w:rsidR="00C373ED" w:rsidRPr="00E92064" w:rsidTr="00774262">
        <w:trPr>
          <w:trHeight w:val="252"/>
        </w:trPr>
        <w:tc>
          <w:tcPr>
            <w:tcW w:w="2700" w:type="dxa"/>
            <w:shd w:val="clear" w:color="auto" w:fill="EEECE1" w:themeFill="background2"/>
          </w:tcPr>
          <w:p w:rsidR="00C373ED" w:rsidRPr="00E92064" w:rsidRDefault="00C373ED" w:rsidP="00AB7D22">
            <w:pPr>
              <w:snapToGrid w:val="0"/>
              <w:spacing w:after="0" w:line="240" w:lineRule="auto"/>
              <w:jc w:val="right"/>
              <w:rPr>
                <w:lang w:val="sr-Latn-RS"/>
              </w:rPr>
            </w:pPr>
            <w:r w:rsidRPr="00E92064">
              <w:rPr>
                <w:lang w:val="sr-Latn-RS"/>
              </w:rPr>
              <w:t>Razvojni tim:</w:t>
            </w:r>
          </w:p>
        </w:tc>
        <w:tc>
          <w:tcPr>
            <w:tcW w:w="7830" w:type="dxa"/>
            <w:tcBorders>
              <w:top w:val="nil"/>
              <w:left w:val="single" w:sz="4" w:space="0" w:color="000000"/>
              <w:bottom w:val="nil"/>
              <w:right w:val="nil"/>
            </w:tcBorders>
            <w:shd w:val="clear" w:color="auto" w:fill="EEECE1" w:themeFill="background2"/>
          </w:tcPr>
          <w:p w:rsidR="00C373ED" w:rsidRPr="00E92064" w:rsidRDefault="00DA0B16" w:rsidP="00AB7D22">
            <w:pPr>
              <w:snapToGrid w:val="0"/>
              <w:spacing w:after="0" w:line="240" w:lineRule="auto"/>
              <w:rPr>
                <w:lang w:val="sr-Latn-RS"/>
              </w:rPr>
            </w:pPr>
            <w:r w:rsidRPr="00E92064">
              <w:rPr>
                <w:lang w:val="sr-Latn-RS"/>
              </w:rPr>
              <w:t>Sports Interactive</w:t>
            </w:r>
          </w:p>
        </w:tc>
      </w:tr>
      <w:tr w:rsidR="00C373ED" w:rsidRPr="00E92064" w:rsidTr="00544D22">
        <w:trPr>
          <w:trHeight w:val="252"/>
        </w:trPr>
        <w:tc>
          <w:tcPr>
            <w:tcW w:w="2700" w:type="dxa"/>
            <w:shd w:val="clear" w:color="auto" w:fill="DBE5F1" w:themeFill="accent1" w:themeFillTint="33"/>
          </w:tcPr>
          <w:p w:rsidR="00C373ED" w:rsidRPr="00E92064" w:rsidRDefault="00C373ED" w:rsidP="00AB7D22">
            <w:pPr>
              <w:snapToGrid w:val="0"/>
              <w:spacing w:after="0" w:line="240" w:lineRule="auto"/>
              <w:jc w:val="right"/>
              <w:rPr>
                <w:lang w:val="sr-Latn-RS"/>
              </w:rPr>
            </w:pPr>
            <w:r w:rsidRPr="00E92064">
              <w:rPr>
                <w:lang w:val="sr-Latn-RS"/>
              </w:rPr>
              <w:t>Izdavač:</w:t>
            </w:r>
          </w:p>
        </w:tc>
        <w:tc>
          <w:tcPr>
            <w:tcW w:w="7830" w:type="dxa"/>
            <w:tcBorders>
              <w:top w:val="nil"/>
              <w:left w:val="single" w:sz="4" w:space="0" w:color="000000"/>
              <w:bottom w:val="nil"/>
              <w:right w:val="nil"/>
            </w:tcBorders>
            <w:shd w:val="clear" w:color="auto" w:fill="DBE5F1" w:themeFill="accent1" w:themeFillTint="33"/>
          </w:tcPr>
          <w:p w:rsidR="00C373ED" w:rsidRPr="00E92064" w:rsidRDefault="00DA0B16" w:rsidP="00AB7D22">
            <w:pPr>
              <w:snapToGrid w:val="0"/>
              <w:spacing w:after="0" w:line="240" w:lineRule="auto"/>
              <w:rPr>
                <w:lang w:val="sr-Latn-RS"/>
              </w:rPr>
            </w:pPr>
            <w:r w:rsidRPr="00E92064">
              <w:rPr>
                <w:lang w:val="sr-Latn-RS"/>
              </w:rPr>
              <w:t>SEGA</w:t>
            </w:r>
          </w:p>
        </w:tc>
      </w:tr>
      <w:tr w:rsidR="00C373ED" w:rsidRPr="00E92064" w:rsidTr="00774262">
        <w:trPr>
          <w:trHeight w:val="252"/>
        </w:trPr>
        <w:tc>
          <w:tcPr>
            <w:tcW w:w="2700" w:type="dxa"/>
            <w:shd w:val="clear" w:color="auto" w:fill="EEECE1" w:themeFill="background2"/>
          </w:tcPr>
          <w:p w:rsidR="00C373ED" w:rsidRPr="00E92064" w:rsidRDefault="00C373ED" w:rsidP="00AB7D22">
            <w:pPr>
              <w:snapToGrid w:val="0"/>
              <w:spacing w:after="0" w:line="240" w:lineRule="auto"/>
              <w:jc w:val="right"/>
              <w:rPr>
                <w:lang w:val="sr-Latn-RS"/>
              </w:rPr>
            </w:pPr>
            <w:r w:rsidRPr="00E92064">
              <w:rPr>
                <w:lang w:val="sr-Latn-RS"/>
              </w:rPr>
              <w:t>Cena</w:t>
            </w:r>
            <w:r w:rsidR="00FA2603" w:rsidRPr="00E92064">
              <w:rPr>
                <w:lang w:val="sr-Latn-RS"/>
              </w:rPr>
              <w:t>:</w:t>
            </w:r>
          </w:p>
        </w:tc>
        <w:tc>
          <w:tcPr>
            <w:tcW w:w="7830" w:type="dxa"/>
            <w:tcBorders>
              <w:top w:val="nil"/>
              <w:left w:val="single" w:sz="4" w:space="0" w:color="000000"/>
              <w:bottom w:val="nil"/>
              <w:right w:val="nil"/>
            </w:tcBorders>
            <w:shd w:val="clear" w:color="auto" w:fill="EEECE1" w:themeFill="background2"/>
          </w:tcPr>
          <w:p w:rsidR="00C373ED" w:rsidRPr="00E92064" w:rsidRDefault="00DA0B16" w:rsidP="00AB7D22">
            <w:pPr>
              <w:snapToGrid w:val="0"/>
              <w:spacing w:after="0" w:line="240" w:lineRule="auto"/>
              <w:rPr>
                <w:lang w:val="sr-Latn-RS"/>
              </w:rPr>
            </w:pPr>
            <w:r w:rsidRPr="00E92064">
              <w:rPr>
                <w:lang w:val="sr-Latn-RS"/>
              </w:rPr>
              <w:t>4</w:t>
            </w:r>
            <w:r w:rsidR="00A07A37" w:rsidRPr="00E92064">
              <w:rPr>
                <w:lang w:val="sr-Latn-RS"/>
              </w:rPr>
              <w:t>9,99 EUR</w:t>
            </w:r>
          </w:p>
        </w:tc>
      </w:tr>
      <w:tr w:rsidR="00C373ED" w:rsidRPr="00E92064" w:rsidTr="00544D22">
        <w:trPr>
          <w:trHeight w:val="252"/>
        </w:trPr>
        <w:tc>
          <w:tcPr>
            <w:tcW w:w="2700" w:type="dxa"/>
            <w:shd w:val="clear" w:color="auto" w:fill="DBE5F1" w:themeFill="accent1" w:themeFillTint="33"/>
          </w:tcPr>
          <w:p w:rsidR="00C373ED" w:rsidRPr="00E92064" w:rsidRDefault="00C86BEC" w:rsidP="00AB7D22">
            <w:pPr>
              <w:snapToGrid w:val="0"/>
              <w:spacing w:after="0" w:line="240" w:lineRule="auto"/>
              <w:jc w:val="right"/>
              <w:rPr>
                <w:lang w:val="sr-Latn-RS"/>
              </w:rPr>
            </w:pPr>
            <w:r w:rsidRPr="00E92064">
              <w:rPr>
                <w:lang w:val="sr-Latn-RS"/>
              </w:rPr>
              <w:t>Official w</w:t>
            </w:r>
            <w:r w:rsidR="00C373ED" w:rsidRPr="00E92064">
              <w:rPr>
                <w:lang w:val="sr-Latn-RS"/>
              </w:rPr>
              <w:t>eb</w:t>
            </w:r>
            <w:r w:rsidR="000C4718" w:rsidRPr="00E92064">
              <w:rPr>
                <w:lang w:val="sr-Latn-RS"/>
              </w:rPr>
              <w:t>si</w:t>
            </w:r>
            <w:r w:rsidRPr="00E92064">
              <w:rPr>
                <w:lang w:val="sr-Latn-RS"/>
              </w:rPr>
              <w:t>t</w:t>
            </w:r>
            <w:r w:rsidR="000C4718" w:rsidRPr="00E92064">
              <w:rPr>
                <w:lang w:val="sr-Latn-RS"/>
              </w:rPr>
              <w:t>e</w:t>
            </w:r>
            <w:r w:rsidR="00C373ED" w:rsidRPr="00E92064">
              <w:rPr>
                <w:lang w:val="sr-Latn-RS"/>
              </w:rPr>
              <w:t>:</w:t>
            </w:r>
          </w:p>
        </w:tc>
        <w:tc>
          <w:tcPr>
            <w:tcW w:w="7830" w:type="dxa"/>
            <w:tcBorders>
              <w:top w:val="nil"/>
              <w:left w:val="single" w:sz="4" w:space="0" w:color="000000"/>
              <w:bottom w:val="nil"/>
              <w:right w:val="nil"/>
            </w:tcBorders>
            <w:shd w:val="clear" w:color="auto" w:fill="DBE5F1" w:themeFill="accent1" w:themeFillTint="33"/>
          </w:tcPr>
          <w:p w:rsidR="00C373ED" w:rsidRPr="00E92064" w:rsidRDefault="00DA0B16" w:rsidP="00AB7D22">
            <w:pPr>
              <w:snapToGrid w:val="0"/>
              <w:spacing w:after="0" w:line="240" w:lineRule="auto"/>
              <w:rPr>
                <w:lang w:val="sr-Latn-RS"/>
              </w:rPr>
            </w:pPr>
            <w:r w:rsidRPr="00E92064">
              <w:rPr>
                <w:lang w:val="sr-Latn-RS"/>
              </w:rPr>
              <w:t>http://www.footballmanager.com/</w:t>
            </w:r>
          </w:p>
        </w:tc>
      </w:tr>
      <w:tr w:rsidR="00C373ED" w:rsidRPr="00E92064" w:rsidTr="00774262">
        <w:trPr>
          <w:trHeight w:val="252"/>
        </w:trPr>
        <w:tc>
          <w:tcPr>
            <w:tcW w:w="2700" w:type="dxa"/>
            <w:shd w:val="clear" w:color="auto" w:fill="EEECE1" w:themeFill="background2"/>
          </w:tcPr>
          <w:p w:rsidR="00C373ED" w:rsidRPr="00E92064" w:rsidRDefault="007F77B1" w:rsidP="00AB7D22">
            <w:pPr>
              <w:snapToGrid w:val="0"/>
              <w:spacing w:after="0" w:line="240" w:lineRule="auto"/>
              <w:jc w:val="right"/>
              <w:rPr>
                <w:lang w:val="sr-Latn-RS"/>
              </w:rPr>
            </w:pPr>
            <w:r w:rsidRPr="00E92064">
              <w:rPr>
                <w:lang w:val="sr-Latn-RS"/>
              </w:rPr>
              <w:t>Test platforma:</w:t>
            </w:r>
          </w:p>
        </w:tc>
        <w:tc>
          <w:tcPr>
            <w:tcW w:w="7830" w:type="dxa"/>
            <w:tcBorders>
              <w:top w:val="nil"/>
              <w:left w:val="single" w:sz="4" w:space="0" w:color="000000"/>
              <w:bottom w:val="nil"/>
              <w:right w:val="nil"/>
            </w:tcBorders>
            <w:shd w:val="clear" w:color="auto" w:fill="EEECE1" w:themeFill="background2"/>
          </w:tcPr>
          <w:p w:rsidR="00C373ED" w:rsidRPr="00E92064" w:rsidRDefault="00A07A37" w:rsidP="00AB7D22">
            <w:pPr>
              <w:snapToGrid w:val="0"/>
              <w:spacing w:after="0" w:line="240" w:lineRule="auto"/>
              <w:rPr>
                <w:lang w:val="sr-Latn-RS"/>
              </w:rPr>
            </w:pPr>
            <w:r w:rsidRPr="00E92064">
              <w:rPr>
                <w:lang w:val="sr-Latn-RS"/>
              </w:rPr>
              <w:t>PC</w:t>
            </w:r>
          </w:p>
        </w:tc>
      </w:tr>
      <w:tr w:rsidR="00C373ED" w:rsidRPr="00E92064" w:rsidTr="007F77B1">
        <w:trPr>
          <w:trHeight w:val="360"/>
        </w:trPr>
        <w:tc>
          <w:tcPr>
            <w:tcW w:w="2700" w:type="dxa"/>
            <w:shd w:val="clear" w:color="auto" w:fill="DBE5F1" w:themeFill="accent1" w:themeFillTint="33"/>
          </w:tcPr>
          <w:p w:rsidR="00C373ED" w:rsidRPr="00E92064" w:rsidRDefault="007F77B1" w:rsidP="00AB7D22">
            <w:pPr>
              <w:snapToGrid w:val="0"/>
              <w:spacing w:after="0" w:line="240" w:lineRule="auto"/>
              <w:jc w:val="right"/>
              <w:rPr>
                <w:lang w:val="sr-Latn-RS"/>
              </w:rPr>
            </w:pPr>
            <w:r w:rsidRPr="00E92064">
              <w:rPr>
                <w:lang w:val="sr-Latn-RS"/>
              </w:rPr>
              <w:t>Preporučena PC konfiguracija:</w:t>
            </w:r>
          </w:p>
        </w:tc>
        <w:tc>
          <w:tcPr>
            <w:tcW w:w="7830" w:type="dxa"/>
            <w:tcBorders>
              <w:top w:val="nil"/>
              <w:left w:val="single" w:sz="4" w:space="0" w:color="000000"/>
              <w:bottom w:val="nil"/>
              <w:right w:val="nil"/>
            </w:tcBorders>
            <w:shd w:val="clear" w:color="auto" w:fill="DBE5F1" w:themeFill="accent1" w:themeFillTint="33"/>
          </w:tcPr>
          <w:p w:rsidR="00A07A37" w:rsidRPr="00E92064" w:rsidRDefault="00A07A37" w:rsidP="00A07A37">
            <w:pPr>
              <w:snapToGrid w:val="0"/>
              <w:spacing w:after="0" w:line="240" w:lineRule="auto"/>
              <w:rPr>
                <w:lang w:val="sr-Latn-RS"/>
              </w:rPr>
            </w:pPr>
            <w:r w:rsidRPr="00E92064">
              <w:rPr>
                <w:lang w:val="sr-Latn-RS"/>
              </w:rPr>
              <w:t>OS: Windows V/7/8/8.1 -64-bit</w:t>
            </w:r>
          </w:p>
          <w:p w:rsidR="00A07A37" w:rsidRPr="00E92064" w:rsidRDefault="00A07A37" w:rsidP="00A07A37">
            <w:pPr>
              <w:snapToGrid w:val="0"/>
              <w:spacing w:after="0" w:line="240" w:lineRule="auto"/>
              <w:rPr>
                <w:lang w:val="sr-Latn-RS"/>
              </w:rPr>
            </w:pPr>
            <w:r w:rsidRPr="00E92064">
              <w:rPr>
                <w:lang w:val="sr-Latn-RS"/>
              </w:rPr>
              <w:t xml:space="preserve">CPU: </w:t>
            </w:r>
            <w:r w:rsidR="00DA0B16" w:rsidRPr="00E92064">
              <w:rPr>
                <w:lang w:val="sr-Latn-RS"/>
              </w:rPr>
              <w:t>Intel Pentium 4, Intel Core, AMD Athlon XP: 1.6GHz+ V/7/8: 2.2GHz+</w:t>
            </w:r>
          </w:p>
          <w:p w:rsidR="00E92064" w:rsidRPr="00E92064" w:rsidRDefault="00E92064" w:rsidP="00A07A37">
            <w:pPr>
              <w:snapToGrid w:val="0"/>
              <w:spacing w:after="0" w:line="240" w:lineRule="auto"/>
              <w:rPr>
                <w:lang w:val="sr-Latn-RS"/>
              </w:rPr>
            </w:pPr>
            <w:r w:rsidRPr="00E92064">
              <w:rPr>
                <w:lang w:val="sr-Latn-RS"/>
              </w:rPr>
              <w:t>GPU: NVidia GeForce FX 5900 Ultra, ATI Radeon 9800, Intel GMA X3100</w:t>
            </w:r>
          </w:p>
          <w:p w:rsidR="00A07A37" w:rsidRPr="00E92064" w:rsidRDefault="00A07A37" w:rsidP="00A07A37">
            <w:pPr>
              <w:snapToGrid w:val="0"/>
              <w:spacing w:after="0" w:line="240" w:lineRule="auto"/>
              <w:rPr>
                <w:lang w:val="sr-Latn-RS"/>
              </w:rPr>
            </w:pPr>
            <w:r w:rsidRPr="00E92064">
              <w:rPr>
                <w:lang w:val="sr-Latn-RS"/>
              </w:rPr>
              <w:t xml:space="preserve">RAM: </w:t>
            </w:r>
            <w:r w:rsidR="00DA0B16" w:rsidRPr="00E92064">
              <w:rPr>
                <w:lang w:val="sr-Latn-RS"/>
              </w:rPr>
              <w:t>1 GB RAM</w:t>
            </w:r>
          </w:p>
          <w:p w:rsidR="00A07A37" w:rsidRPr="00E92064" w:rsidRDefault="00E92064" w:rsidP="00A07A37">
            <w:pPr>
              <w:snapToGrid w:val="0"/>
              <w:spacing w:after="0" w:line="240" w:lineRule="auto"/>
              <w:rPr>
                <w:lang w:val="sr-Latn-RS"/>
              </w:rPr>
            </w:pPr>
            <w:r w:rsidRPr="00E92064">
              <w:rPr>
                <w:lang w:val="sr-Latn-RS"/>
              </w:rPr>
              <w:t xml:space="preserve">HDD: </w:t>
            </w:r>
            <w:r w:rsidR="00DA0B16" w:rsidRPr="00E92064">
              <w:rPr>
                <w:lang w:val="sr-Latn-RS"/>
              </w:rPr>
              <w:t xml:space="preserve">3 GB </w:t>
            </w:r>
          </w:p>
          <w:p w:rsidR="00C373ED" w:rsidRPr="00E92064" w:rsidRDefault="00C373ED" w:rsidP="00E92064">
            <w:pPr>
              <w:snapToGrid w:val="0"/>
              <w:spacing w:after="0" w:line="240" w:lineRule="auto"/>
              <w:rPr>
                <w:lang w:val="sr-Latn-RS"/>
              </w:rPr>
            </w:pPr>
          </w:p>
        </w:tc>
      </w:tr>
    </w:tbl>
    <w:p w:rsidR="007F77B1" w:rsidRPr="00E92064" w:rsidRDefault="007F77B1" w:rsidP="007F77B1">
      <w:pPr>
        <w:rPr>
          <w:sz w:val="32"/>
          <w:lang w:val="sr-Latn-RS"/>
        </w:rPr>
      </w:pPr>
    </w:p>
    <w:tbl>
      <w:tblPr>
        <w:tblW w:w="10530" w:type="dxa"/>
        <w:tblInd w:w="108" w:type="dxa"/>
        <w:tblLayout w:type="fixed"/>
        <w:tblLook w:val="04A0" w:firstRow="1" w:lastRow="0" w:firstColumn="1" w:lastColumn="0" w:noHBand="0" w:noVBand="1"/>
      </w:tblPr>
      <w:tblGrid>
        <w:gridCol w:w="2700"/>
        <w:gridCol w:w="7830"/>
      </w:tblGrid>
      <w:tr w:rsidR="007F77B1" w:rsidRPr="00E92064" w:rsidTr="00544D22">
        <w:trPr>
          <w:trHeight w:val="243"/>
        </w:trPr>
        <w:tc>
          <w:tcPr>
            <w:tcW w:w="2700" w:type="dxa"/>
            <w:shd w:val="clear" w:color="auto" w:fill="DBE5F1" w:themeFill="accent1" w:themeFillTint="33"/>
            <w:hideMark/>
          </w:tcPr>
          <w:p w:rsidR="007F77B1" w:rsidRPr="00E92064" w:rsidRDefault="007F77B1" w:rsidP="00AB7D22">
            <w:pPr>
              <w:snapToGrid w:val="0"/>
              <w:spacing w:after="0" w:line="240" w:lineRule="auto"/>
              <w:jc w:val="right"/>
              <w:rPr>
                <w:lang w:val="sr-Latn-RS"/>
              </w:rPr>
            </w:pPr>
            <w:r w:rsidRPr="00E92064">
              <w:rPr>
                <w:lang w:val="sr-Latn-RS"/>
              </w:rPr>
              <w:t>Ocena:</w:t>
            </w:r>
          </w:p>
        </w:tc>
        <w:tc>
          <w:tcPr>
            <w:tcW w:w="7830" w:type="dxa"/>
            <w:tcBorders>
              <w:top w:val="nil"/>
              <w:left w:val="single" w:sz="4" w:space="0" w:color="000000"/>
              <w:bottom w:val="nil"/>
              <w:right w:val="nil"/>
            </w:tcBorders>
            <w:shd w:val="clear" w:color="auto" w:fill="DBE5F1" w:themeFill="accent1" w:themeFillTint="33"/>
          </w:tcPr>
          <w:p w:rsidR="007F77B1" w:rsidRPr="00E92064" w:rsidRDefault="00DA0B16" w:rsidP="00AB7D22">
            <w:pPr>
              <w:snapToGrid w:val="0"/>
              <w:spacing w:after="0" w:line="240" w:lineRule="auto"/>
              <w:rPr>
                <w:lang w:val="sr-Latn-RS"/>
              </w:rPr>
            </w:pPr>
            <w:r w:rsidRPr="00E92064">
              <w:rPr>
                <w:lang w:val="sr-Latn-RS"/>
              </w:rPr>
              <w:t>8.5</w:t>
            </w:r>
          </w:p>
        </w:tc>
      </w:tr>
      <w:tr w:rsidR="007F77B1" w:rsidRPr="00E92064" w:rsidTr="00774262">
        <w:trPr>
          <w:trHeight w:val="252"/>
        </w:trPr>
        <w:tc>
          <w:tcPr>
            <w:tcW w:w="2700" w:type="dxa"/>
            <w:shd w:val="clear" w:color="auto" w:fill="EEECE1" w:themeFill="background2"/>
          </w:tcPr>
          <w:p w:rsidR="007F77B1" w:rsidRPr="00E92064" w:rsidRDefault="007F77B1" w:rsidP="00AB7D22">
            <w:pPr>
              <w:snapToGrid w:val="0"/>
              <w:spacing w:after="0" w:line="240" w:lineRule="auto"/>
              <w:jc w:val="right"/>
              <w:rPr>
                <w:lang w:val="sr-Latn-RS"/>
              </w:rPr>
            </w:pPr>
          </w:p>
        </w:tc>
        <w:tc>
          <w:tcPr>
            <w:tcW w:w="7830" w:type="dxa"/>
            <w:tcBorders>
              <w:top w:val="nil"/>
              <w:left w:val="single" w:sz="4" w:space="0" w:color="000000"/>
              <w:bottom w:val="nil"/>
              <w:right w:val="nil"/>
            </w:tcBorders>
            <w:shd w:val="clear" w:color="auto" w:fill="EEECE1" w:themeFill="background2"/>
          </w:tcPr>
          <w:p w:rsidR="007F77B1" w:rsidRPr="00E92064" w:rsidRDefault="007F77B1" w:rsidP="00AB7D22">
            <w:pPr>
              <w:snapToGrid w:val="0"/>
              <w:spacing w:after="0" w:line="240" w:lineRule="auto"/>
              <w:rPr>
                <w:lang w:val="sr-Latn-RS"/>
              </w:rPr>
            </w:pPr>
          </w:p>
        </w:tc>
      </w:tr>
      <w:tr w:rsidR="007F77B1" w:rsidRPr="00E92064" w:rsidTr="00544D22">
        <w:trPr>
          <w:trHeight w:val="252"/>
        </w:trPr>
        <w:tc>
          <w:tcPr>
            <w:tcW w:w="2700" w:type="dxa"/>
            <w:shd w:val="clear" w:color="auto" w:fill="DBE5F1" w:themeFill="accent1" w:themeFillTint="33"/>
          </w:tcPr>
          <w:p w:rsidR="007F77B1" w:rsidRPr="00E92064" w:rsidRDefault="007F77B1" w:rsidP="00AB7D22">
            <w:pPr>
              <w:snapToGrid w:val="0"/>
              <w:spacing w:after="0" w:line="240" w:lineRule="auto"/>
              <w:jc w:val="right"/>
              <w:rPr>
                <w:lang w:val="sr-Latn-RS"/>
              </w:rPr>
            </w:pPr>
            <w:r w:rsidRPr="00E92064">
              <w:rPr>
                <w:lang w:val="sr-Latn-RS"/>
              </w:rPr>
              <w:t>Za:</w:t>
            </w:r>
          </w:p>
        </w:tc>
        <w:tc>
          <w:tcPr>
            <w:tcW w:w="7830" w:type="dxa"/>
            <w:tcBorders>
              <w:top w:val="nil"/>
              <w:left w:val="single" w:sz="4" w:space="0" w:color="000000"/>
              <w:bottom w:val="nil"/>
              <w:right w:val="nil"/>
            </w:tcBorders>
            <w:shd w:val="clear" w:color="auto" w:fill="DBE5F1" w:themeFill="accent1" w:themeFillTint="33"/>
          </w:tcPr>
          <w:p w:rsidR="007F77B1" w:rsidRPr="00E92064" w:rsidRDefault="00DA0B16" w:rsidP="00AB7D22">
            <w:pPr>
              <w:snapToGrid w:val="0"/>
              <w:spacing w:after="0" w:line="240" w:lineRule="auto"/>
              <w:rPr>
                <w:lang w:val="sr-Latn-RS"/>
              </w:rPr>
            </w:pPr>
            <w:r w:rsidRPr="00E92064">
              <w:rPr>
                <w:lang w:val="sr-Latn-RS"/>
              </w:rPr>
              <w:t>Stari dobri recept</w:t>
            </w:r>
          </w:p>
        </w:tc>
      </w:tr>
      <w:tr w:rsidR="007F77B1" w:rsidRPr="00E92064" w:rsidTr="00DA0B16">
        <w:trPr>
          <w:trHeight w:val="252"/>
        </w:trPr>
        <w:tc>
          <w:tcPr>
            <w:tcW w:w="2700" w:type="dxa"/>
            <w:shd w:val="clear" w:color="auto" w:fill="EEECE1" w:themeFill="background2"/>
          </w:tcPr>
          <w:p w:rsidR="007F77B1" w:rsidRPr="00E92064" w:rsidRDefault="007F77B1" w:rsidP="00AB7D22">
            <w:pPr>
              <w:snapToGrid w:val="0"/>
              <w:spacing w:after="0" w:line="240" w:lineRule="auto"/>
              <w:jc w:val="right"/>
              <w:rPr>
                <w:lang w:val="sr-Latn-RS"/>
              </w:rPr>
            </w:pPr>
            <w:r w:rsidRPr="00E92064">
              <w:rPr>
                <w:lang w:val="sr-Latn-RS"/>
              </w:rPr>
              <w:t>Za:</w:t>
            </w:r>
          </w:p>
        </w:tc>
        <w:tc>
          <w:tcPr>
            <w:tcW w:w="7830" w:type="dxa"/>
            <w:tcBorders>
              <w:top w:val="nil"/>
              <w:left w:val="single" w:sz="4" w:space="0" w:color="000000"/>
              <w:bottom w:val="nil"/>
              <w:right w:val="nil"/>
            </w:tcBorders>
            <w:shd w:val="clear" w:color="auto" w:fill="EEECE1" w:themeFill="background2"/>
          </w:tcPr>
          <w:p w:rsidR="007F77B1" w:rsidRPr="00E92064" w:rsidRDefault="00DA0B16" w:rsidP="00E92064">
            <w:pPr>
              <w:snapToGrid w:val="0"/>
              <w:spacing w:after="0" w:line="240" w:lineRule="auto"/>
              <w:rPr>
                <w:lang w:val="sr-Latn-RS"/>
              </w:rPr>
            </w:pPr>
            <w:r w:rsidRPr="00E92064">
              <w:rPr>
                <w:lang w:val="sr-Latn-RS"/>
              </w:rPr>
              <w:t>Sindrom – just one more turn</w:t>
            </w:r>
          </w:p>
        </w:tc>
      </w:tr>
      <w:tr w:rsidR="007F77B1" w:rsidRPr="00E92064" w:rsidTr="00544D22">
        <w:trPr>
          <w:trHeight w:val="252"/>
        </w:trPr>
        <w:tc>
          <w:tcPr>
            <w:tcW w:w="2700" w:type="dxa"/>
            <w:shd w:val="clear" w:color="auto" w:fill="DBE5F1" w:themeFill="accent1" w:themeFillTint="33"/>
          </w:tcPr>
          <w:p w:rsidR="007F77B1" w:rsidRPr="00E92064" w:rsidRDefault="007F77B1" w:rsidP="00AB7D22">
            <w:pPr>
              <w:snapToGrid w:val="0"/>
              <w:spacing w:after="0" w:line="240" w:lineRule="auto"/>
              <w:jc w:val="right"/>
              <w:rPr>
                <w:lang w:val="sr-Latn-RS"/>
              </w:rPr>
            </w:pPr>
            <w:r w:rsidRPr="00E92064">
              <w:rPr>
                <w:lang w:val="sr-Latn-RS"/>
              </w:rPr>
              <w:t>Za:</w:t>
            </w:r>
          </w:p>
        </w:tc>
        <w:tc>
          <w:tcPr>
            <w:tcW w:w="7830" w:type="dxa"/>
            <w:tcBorders>
              <w:top w:val="nil"/>
              <w:left w:val="single" w:sz="4" w:space="0" w:color="000000"/>
              <w:bottom w:val="nil"/>
              <w:right w:val="nil"/>
            </w:tcBorders>
            <w:shd w:val="clear" w:color="auto" w:fill="DBE5F1" w:themeFill="accent1" w:themeFillTint="33"/>
          </w:tcPr>
          <w:p w:rsidR="007F77B1" w:rsidRPr="00E92064" w:rsidRDefault="007F77B1" w:rsidP="00AB7D22">
            <w:pPr>
              <w:snapToGrid w:val="0"/>
              <w:spacing w:after="0" w:line="240" w:lineRule="auto"/>
              <w:rPr>
                <w:lang w:val="sr-Latn-RS"/>
              </w:rPr>
            </w:pPr>
          </w:p>
        </w:tc>
      </w:tr>
      <w:tr w:rsidR="007F77B1" w:rsidRPr="00E92064" w:rsidTr="00774262">
        <w:trPr>
          <w:trHeight w:val="252"/>
        </w:trPr>
        <w:tc>
          <w:tcPr>
            <w:tcW w:w="2700" w:type="dxa"/>
            <w:shd w:val="clear" w:color="auto" w:fill="EEECE1" w:themeFill="background2"/>
          </w:tcPr>
          <w:p w:rsidR="007F77B1" w:rsidRPr="00E92064" w:rsidRDefault="007F77B1" w:rsidP="00AB7D22">
            <w:pPr>
              <w:snapToGrid w:val="0"/>
              <w:spacing w:after="0" w:line="240" w:lineRule="auto"/>
              <w:jc w:val="right"/>
              <w:rPr>
                <w:lang w:val="sr-Latn-RS"/>
              </w:rPr>
            </w:pPr>
          </w:p>
        </w:tc>
        <w:tc>
          <w:tcPr>
            <w:tcW w:w="7830" w:type="dxa"/>
            <w:tcBorders>
              <w:top w:val="nil"/>
              <w:left w:val="single" w:sz="4" w:space="0" w:color="000000"/>
              <w:bottom w:val="nil"/>
              <w:right w:val="nil"/>
            </w:tcBorders>
            <w:shd w:val="clear" w:color="auto" w:fill="EEECE1" w:themeFill="background2"/>
          </w:tcPr>
          <w:p w:rsidR="007F77B1" w:rsidRPr="00E92064" w:rsidRDefault="007F77B1" w:rsidP="00AB7D22">
            <w:pPr>
              <w:snapToGrid w:val="0"/>
              <w:spacing w:after="0" w:line="240" w:lineRule="auto"/>
              <w:rPr>
                <w:lang w:val="sr-Latn-RS"/>
              </w:rPr>
            </w:pPr>
          </w:p>
        </w:tc>
      </w:tr>
      <w:tr w:rsidR="007F77B1" w:rsidRPr="00E92064" w:rsidTr="00544D22">
        <w:trPr>
          <w:trHeight w:val="252"/>
        </w:trPr>
        <w:tc>
          <w:tcPr>
            <w:tcW w:w="2700" w:type="dxa"/>
            <w:shd w:val="clear" w:color="auto" w:fill="DBE5F1" w:themeFill="accent1" w:themeFillTint="33"/>
          </w:tcPr>
          <w:p w:rsidR="007F77B1" w:rsidRPr="00E92064" w:rsidRDefault="007F77B1" w:rsidP="00AB7D22">
            <w:pPr>
              <w:snapToGrid w:val="0"/>
              <w:spacing w:after="0" w:line="240" w:lineRule="auto"/>
              <w:jc w:val="right"/>
              <w:rPr>
                <w:lang w:val="sr-Latn-RS"/>
              </w:rPr>
            </w:pPr>
            <w:r w:rsidRPr="00E92064">
              <w:rPr>
                <w:lang w:val="sr-Latn-RS"/>
              </w:rPr>
              <w:t>Protiv:</w:t>
            </w:r>
          </w:p>
        </w:tc>
        <w:tc>
          <w:tcPr>
            <w:tcW w:w="7830" w:type="dxa"/>
            <w:tcBorders>
              <w:top w:val="nil"/>
              <w:left w:val="single" w:sz="4" w:space="0" w:color="000000"/>
              <w:bottom w:val="nil"/>
              <w:right w:val="nil"/>
            </w:tcBorders>
            <w:shd w:val="clear" w:color="auto" w:fill="DBE5F1" w:themeFill="accent1" w:themeFillTint="33"/>
          </w:tcPr>
          <w:p w:rsidR="007F77B1" w:rsidRPr="00E92064" w:rsidRDefault="00DA0B16" w:rsidP="00AB7D22">
            <w:pPr>
              <w:snapToGrid w:val="0"/>
              <w:spacing w:after="0" w:line="240" w:lineRule="auto"/>
              <w:rPr>
                <w:lang w:val="sr-Latn-RS"/>
              </w:rPr>
            </w:pPr>
            <w:r w:rsidRPr="00E92064">
              <w:rPr>
                <w:lang w:val="sr-Latn-RS"/>
              </w:rPr>
              <w:t>Nista revolucionarno</w:t>
            </w:r>
          </w:p>
        </w:tc>
      </w:tr>
      <w:tr w:rsidR="007F77B1" w:rsidRPr="00E92064" w:rsidTr="00774262">
        <w:trPr>
          <w:trHeight w:val="252"/>
        </w:trPr>
        <w:tc>
          <w:tcPr>
            <w:tcW w:w="2700" w:type="dxa"/>
            <w:shd w:val="clear" w:color="auto" w:fill="EEECE1" w:themeFill="background2"/>
          </w:tcPr>
          <w:p w:rsidR="007F77B1" w:rsidRPr="00E92064" w:rsidRDefault="007F77B1" w:rsidP="00AB7D22">
            <w:pPr>
              <w:snapToGrid w:val="0"/>
              <w:spacing w:after="0" w:line="240" w:lineRule="auto"/>
              <w:jc w:val="right"/>
              <w:rPr>
                <w:lang w:val="sr-Latn-RS"/>
              </w:rPr>
            </w:pPr>
            <w:r w:rsidRPr="00E92064">
              <w:rPr>
                <w:lang w:val="sr-Latn-RS"/>
              </w:rPr>
              <w:t>Protiv:</w:t>
            </w:r>
          </w:p>
        </w:tc>
        <w:tc>
          <w:tcPr>
            <w:tcW w:w="7830" w:type="dxa"/>
            <w:tcBorders>
              <w:top w:val="nil"/>
              <w:left w:val="single" w:sz="4" w:space="0" w:color="000000"/>
              <w:bottom w:val="nil"/>
              <w:right w:val="nil"/>
            </w:tcBorders>
            <w:shd w:val="clear" w:color="auto" w:fill="EEECE1" w:themeFill="background2"/>
          </w:tcPr>
          <w:p w:rsidR="007F77B1" w:rsidRPr="00E92064" w:rsidRDefault="00B1133B" w:rsidP="00AB7D22">
            <w:pPr>
              <w:snapToGrid w:val="0"/>
              <w:spacing w:after="0" w:line="240" w:lineRule="auto"/>
              <w:rPr>
                <w:lang w:val="sr-Latn-RS"/>
              </w:rPr>
            </w:pPr>
            <w:r w:rsidRPr="00E92064">
              <w:rPr>
                <w:lang w:val="sr-Latn-RS"/>
              </w:rPr>
              <w:t>Stari dobri recept</w:t>
            </w:r>
            <w:r w:rsidR="00E92064" w:rsidRPr="00E92064">
              <w:rPr>
                <w:lang w:val="sr-Latn-RS"/>
              </w:rPr>
              <w:t xml:space="preserve"> - ponovo</w:t>
            </w:r>
          </w:p>
        </w:tc>
      </w:tr>
      <w:tr w:rsidR="007F77B1" w:rsidRPr="00E92064" w:rsidTr="00544D22">
        <w:trPr>
          <w:trHeight w:val="252"/>
        </w:trPr>
        <w:tc>
          <w:tcPr>
            <w:tcW w:w="2700" w:type="dxa"/>
            <w:shd w:val="clear" w:color="auto" w:fill="DBE5F1" w:themeFill="accent1" w:themeFillTint="33"/>
          </w:tcPr>
          <w:p w:rsidR="007F77B1" w:rsidRPr="00E92064" w:rsidRDefault="007F77B1" w:rsidP="00AB7D22">
            <w:pPr>
              <w:snapToGrid w:val="0"/>
              <w:spacing w:after="0" w:line="240" w:lineRule="auto"/>
              <w:jc w:val="right"/>
              <w:rPr>
                <w:lang w:val="sr-Latn-RS"/>
              </w:rPr>
            </w:pPr>
            <w:r w:rsidRPr="00E92064">
              <w:rPr>
                <w:lang w:val="sr-Latn-RS"/>
              </w:rPr>
              <w:t>Protiv:</w:t>
            </w:r>
          </w:p>
        </w:tc>
        <w:tc>
          <w:tcPr>
            <w:tcW w:w="7830" w:type="dxa"/>
            <w:tcBorders>
              <w:top w:val="nil"/>
              <w:left w:val="single" w:sz="4" w:space="0" w:color="000000"/>
              <w:bottom w:val="nil"/>
              <w:right w:val="nil"/>
            </w:tcBorders>
            <w:shd w:val="clear" w:color="auto" w:fill="DBE5F1" w:themeFill="accent1" w:themeFillTint="33"/>
          </w:tcPr>
          <w:p w:rsidR="007F77B1" w:rsidRPr="00E92064" w:rsidRDefault="007F77B1" w:rsidP="00AB7D22">
            <w:pPr>
              <w:snapToGrid w:val="0"/>
              <w:spacing w:after="0" w:line="240" w:lineRule="auto"/>
              <w:rPr>
                <w:lang w:val="sr-Latn-RS"/>
              </w:rPr>
            </w:pPr>
          </w:p>
        </w:tc>
      </w:tr>
    </w:tbl>
    <w:p w:rsidR="00F76446" w:rsidRPr="00E92064" w:rsidRDefault="00F76446" w:rsidP="007F77B1">
      <w:pPr>
        <w:rPr>
          <w:sz w:val="32"/>
          <w:lang w:val="sr-Latn-RS"/>
        </w:rPr>
      </w:pPr>
    </w:p>
    <w:tbl>
      <w:tblPr>
        <w:tblW w:w="10530" w:type="dxa"/>
        <w:tblInd w:w="108" w:type="dxa"/>
        <w:tblLayout w:type="fixed"/>
        <w:tblLook w:val="04A0" w:firstRow="1" w:lastRow="0" w:firstColumn="1" w:lastColumn="0" w:noHBand="0" w:noVBand="1"/>
      </w:tblPr>
      <w:tblGrid>
        <w:gridCol w:w="2700"/>
        <w:gridCol w:w="7830"/>
      </w:tblGrid>
      <w:tr w:rsidR="007F77B1" w:rsidRPr="00E92064" w:rsidTr="00544D22">
        <w:trPr>
          <w:trHeight w:val="243"/>
        </w:trPr>
        <w:tc>
          <w:tcPr>
            <w:tcW w:w="2700" w:type="dxa"/>
            <w:shd w:val="clear" w:color="auto" w:fill="DBE5F1" w:themeFill="accent1" w:themeFillTint="33"/>
            <w:hideMark/>
          </w:tcPr>
          <w:p w:rsidR="007F77B1" w:rsidRPr="00E92064" w:rsidRDefault="007F77B1" w:rsidP="00AB7D22">
            <w:pPr>
              <w:snapToGrid w:val="0"/>
              <w:spacing w:after="0" w:line="240" w:lineRule="auto"/>
              <w:jc w:val="right"/>
              <w:rPr>
                <w:lang w:val="sr-Latn-RS"/>
              </w:rPr>
            </w:pPr>
            <w:r w:rsidRPr="00E92064">
              <w:rPr>
                <w:lang w:val="sr-Latn-RS"/>
              </w:rPr>
              <w:t>Quick Fact 1:</w:t>
            </w:r>
          </w:p>
        </w:tc>
        <w:tc>
          <w:tcPr>
            <w:tcW w:w="7830" w:type="dxa"/>
            <w:tcBorders>
              <w:top w:val="nil"/>
              <w:left w:val="single" w:sz="4" w:space="0" w:color="000000"/>
              <w:bottom w:val="nil"/>
              <w:right w:val="nil"/>
            </w:tcBorders>
            <w:shd w:val="clear" w:color="auto" w:fill="DBE5F1" w:themeFill="accent1" w:themeFillTint="33"/>
          </w:tcPr>
          <w:p w:rsidR="007F77B1" w:rsidRPr="00E92064" w:rsidRDefault="007F77B1" w:rsidP="00AB7D22">
            <w:pPr>
              <w:snapToGrid w:val="0"/>
              <w:spacing w:after="0" w:line="240" w:lineRule="auto"/>
              <w:rPr>
                <w:lang w:val="sr-Latn-RS"/>
              </w:rPr>
            </w:pPr>
          </w:p>
        </w:tc>
      </w:tr>
      <w:tr w:rsidR="007F77B1" w:rsidRPr="00E92064" w:rsidTr="00774262">
        <w:trPr>
          <w:trHeight w:val="243"/>
        </w:trPr>
        <w:tc>
          <w:tcPr>
            <w:tcW w:w="2700" w:type="dxa"/>
            <w:shd w:val="clear" w:color="auto" w:fill="EEECE1" w:themeFill="background2"/>
          </w:tcPr>
          <w:p w:rsidR="007F77B1" w:rsidRPr="00E92064" w:rsidRDefault="007F77B1" w:rsidP="00AB7D22">
            <w:pPr>
              <w:snapToGrid w:val="0"/>
              <w:spacing w:after="0" w:line="240" w:lineRule="auto"/>
              <w:jc w:val="right"/>
              <w:rPr>
                <w:lang w:val="sr-Latn-RS"/>
              </w:rPr>
            </w:pPr>
            <w:r w:rsidRPr="00E92064">
              <w:rPr>
                <w:lang w:val="sr-Latn-RS"/>
              </w:rPr>
              <w:t>Quick Fact 2:</w:t>
            </w:r>
          </w:p>
        </w:tc>
        <w:tc>
          <w:tcPr>
            <w:tcW w:w="7830" w:type="dxa"/>
            <w:tcBorders>
              <w:top w:val="nil"/>
              <w:left w:val="single" w:sz="4" w:space="0" w:color="000000"/>
              <w:bottom w:val="nil"/>
              <w:right w:val="nil"/>
            </w:tcBorders>
            <w:shd w:val="clear" w:color="auto" w:fill="EEECE1" w:themeFill="background2"/>
          </w:tcPr>
          <w:p w:rsidR="007F77B1" w:rsidRPr="00E92064" w:rsidRDefault="007F77B1" w:rsidP="00AB7D22">
            <w:pPr>
              <w:snapToGrid w:val="0"/>
              <w:spacing w:after="0" w:line="240" w:lineRule="auto"/>
              <w:rPr>
                <w:lang w:val="sr-Latn-RS"/>
              </w:rPr>
            </w:pPr>
          </w:p>
        </w:tc>
      </w:tr>
      <w:tr w:rsidR="007F77B1" w:rsidRPr="00E92064" w:rsidTr="00544D22">
        <w:trPr>
          <w:trHeight w:val="243"/>
        </w:trPr>
        <w:tc>
          <w:tcPr>
            <w:tcW w:w="2700" w:type="dxa"/>
            <w:shd w:val="clear" w:color="auto" w:fill="DBE5F1" w:themeFill="accent1" w:themeFillTint="33"/>
          </w:tcPr>
          <w:p w:rsidR="007F77B1" w:rsidRPr="00E92064" w:rsidRDefault="007F77B1" w:rsidP="00AB7D22">
            <w:pPr>
              <w:snapToGrid w:val="0"/>
              <w:spacing w:after="0" w:line="240" w:lineRule="auto"/>
              <w:jc w:val="right"/>
              <w:rPr>
                <w:lang w:val="sr-Latn-RS"/>
              </w:rPr>
            </w:pPr>
            <w:r w:rsidRPr="00E92064">
              <w:rPr>
                <w:lang w:val="sr-Latn-RS"/>
              </w:rPr>
              <w:t>Quick Fact 3:</w:t>
            </w:r>
          </w:p>
        </w:tc>
        <w:tc>
          <w:tcPr>
            <w:tcW w:w="7830" w:type="dxa"/>
            <w:tcBorders>
              <w:top w:val="nil"/>
              <w:left w:val="single" w:sz="4" w:space="0" w:color="000000"/>
              <w:bottom w:val="nil"/>
              <w:right w:val="nil"/>
            </w:tcBorders>
            <w:shd w:val="clear" w:color="auto" w:fill="DBE5F1" w:themeFill="accent1" w:themeFillTint="33"/>
          </w:tcPr>
          <w:p w:rsidR="007F77B1" w:rsidRPr="00E92064" w:rsidRDefault="007F77B1" w:rsidP="00AB7D22">
            <w:pPr>
              <w:snapToGrid w:val="0"/>
              <w:spacing w:after="0" w:line="240" w:lineRule="auto"/>
              <w:rPr>
                <w:lang w:val="sr-Latn-RS"/>
              </w:rPr>
            </w:pPr>
          </w:p>
        </w:tc>
      </w:tr>
      <w:tr w:rsidR="007F77B1" w:rsidRPr="00E92064" w:rsidTr="00774262">
        <w:trPr>
          <w:trHeight w:val="243"/>
        </w:trPr>
        <w:tc>
          <w:tcPr>
            <w:tcW w:w="2700" w:type="dxa"/>
            <w:shd w:val="clear" w:color="auto" w:fill="EEECE1" w:themeFill="background2"/>
          </w:tcPr>
          <w:p w:rsidR="007F77B1" w:rsidRPr="00E92064" w:rsidRDefault="007F77B1" w:rsidP="00AB7D22">
            <w:pPr>
              <w:snapToGrid w:val="0"/>
              <w:spacing w:after="0" w:line="240" w:lineRule="auto"/>
              <w:jc w:val="right"/>
              <w:rPr>
                <w:lang w:val="sr-Latn-RS"/>
              </w:rPr>
            </w:pPr>
            <w:r w:rsidRPr="00E92064">
              <w:rPr>
                <w:lang w:val="sr-Latn-RS"/>
              </w:rPr>
              <w:t>Quick Fact 4:</w:t>
            </w:r>
          </w:p>
        </w:tc>
        <w:tc>
          <w:tcPr>
            <w:tcW w:w="7830" w:type="dxa"/>
            <w:tcBorders>
              <w:top w:val="nil"/>
              <w:left w:val="single" w:sz="4" w:space="0" w:color="000000"/>
              <w:bottom w:val="nil"/>
              <w:right w:val="nil"/>
            </w:tcBorders>
            <w:shd w:val="clear" w:color="auto" w:fill="EEECE1" w:themeFill="background2"/>
          </w:tcPr>
          <w:p w:rsidR="007F77B1" w:rsidRPr="00E92064" w:rsidRDefault="007F77B1" w:rsidP="00AB7D22">
            <w:pPr>
              <w:snapToGrid w:val="0"/>
              <w:spacing w:after="0" w:line="240" w:lineRule="auto"/>
              <w:rPr>
                <w:lang w:val="sr-Latn-RS"/>
              </w:rPr>
            </w:pPr>
          </w:p>
        </w:tc>
      </w:tr>
      <w:tr w:rsidR="007F77B1" w:rsidRPr="00E92064" w:rsidTr="00544D22">
        <w:trPr>
          <w:trHeight w:val="243"/>
        </w:trPr>
        <w:tc>
          <w:tcPr>
            <w:tcW w:w="2700" w:type="dxa"/>
            <w:shd w:val="clear" w:color="auto" w:fill="DBE5F1" w:themeFill="accent1" w:themeFillTint="33"/>
          </w:tcPr>
          <w:p w:rsidR="007F77B1" w:rsidRPr="00E92064" w:rsidRDefault="007F77B1" w:rsidP="00AB7D22">
            <w:pPr>
              <w:snapToGrid w:val="0"/>
              <w:spacing w:after="0" w:line="240" w:lineRule="auto"/>
              <w:jc w:val="right"/>
              <w:rPr>
                <w:lang w:val="sr-Latn-RS"/>
              </w:rPr>
            </w:pPr>
            <w:r w:rsidRPr="00E92064">
              <w:rPr>
                <w:lang w:val="sr-Latn-RS"/>
              </w:rPr>
              <w:t>Quick Fact 5:</w:t>
            </w:r>
          </w:p>
        </w:tc>
        <w:tc>
          <w:tcPr>
            <w:tcW w:w="7830" w:type="dxa"/>
            <w:tcBorders>
              <w:top w:val="nil"/>
              <w:left w:val="single" w:sz="4" w:space="0" w:color="000000"/>
              <w:bottom w:val="nil"/>
              <w:right w:val="nil"/>
            </w:tcBorders>
            <w:shd w:val="clear" w:color="auto" w:fill="DBE5F1" w:themeFill="accent1" w:themeFillTint="33"/>
          </w:tcPr>
          <w:p w:rsidR="007F77B1" w:rsidRPr="00E92064" w:rsidRDefault="007F77B1" w:rsidP="00AB7D22">
            <w:pPr>
              <w:snapToGrid w:val="0"/>
              <w:spacing w:after="0" w:line="240" w:lineRule="auto"/>
              <w:rPr>
                <w:lang w:val="sr-Latn-RS"/>
              </w:rPr>
            </w:pPr>
          </w:p>
        </w:tc>
      </w:tr>
    </w:tbl>
    <w:p w:rsidR="007F77B1" w:rsidRPr="00E92064" w:rsidRDefault="007F77B1" w:rsidP="007F77B1">
      <w:pPr>
        <w:rPr>
          <w:sz w:val="32"/>
          <w:lang w:val="sr-Latn-RS"/>
        </w:rPr>
      </w:pPr>
    </w:p>
    <w:tbl>
      <w:tblPr>
        <w:tblW w:w="10530" w:type="dxa"/>
        <w:tblInd w:w="108" w:type="dxa"/>
        <w:tblLayout w:type="fixed"/>
        <w:tblLook w:val="04A0" w:firstRow="1" w:lastRow="0" w:firstColumn="1" w:lastColumn="0" w:noHBand="0" w:noVBand="1"/>
      </w:tblPr>
      <w:tblGrid>
        <w:gridCol w:w="2700"/>
        <w:gridCol w:w="7830"/>
      </w:tblGrid>
      <w:tr w:rsidR="007F77B1" w:rsidRPr="00E92064" w:rsidTr="00544D22">
        <w:trPr>
          <w:trHeight w:val="225"/>
        </w:trPr>
        <w:tc>
          <w:tcPr>
            <w:tcW w:w="2700" w:type="dxa"/>
            <w:shd w:val="clear" w:color="auto" w:fill="DBE5F1" w:themeFill="accent1" w:themeFillTint="33"/>
            <w:hideMark/>
          </w:tcPr>
          <w:p w:rsidR="007F77B1" w:rsidRPr="00E92064" w:rsidRDefault="007F77B1" w:rsidP="00AB7D22">
            <w:pPr>
              <w:snapToGrid w:val="0"/>
              <w:spacing w:after="0" w:line="240" w:lineRule="auto"/>
              <w:jc w:val="right"/>
              <w:rPr>
                <w:lang w:val="sr-Latn-RS"/>
              </w:rPr>
            </w:pPr>
            <w:r w:rsidRPr="00E92064">
              <w:rPr>
                <w:lang w:val="sr-Latn-RS"/>
              </w:rPr>
              <w:t>Napomena:</w:t>
            </w:r>
          </w:p>
        </w:tc>
        <w:tc>
          <w:tcPr>
            <w:tcW w:w="7830" w:type="dxa"/>
            <w:tcBorders>
              <w:top w:val="nil"/>
              <w:left w:val="single" w:sz="4" w:space="0" w:color="000000"/>
              <w:bottom w:val="nil"/>
              <w:right w:val="nil"/>
            </w:tcBorders>
            <w:shd w:val="clear" w:color="auto" w:fill="DBE5F1" w:themeFill="accent1" w:themeFillTint="33"/>
          </w:tcPr>
          <w:p w:rsidR="007F77B1" w:rsidRPr="00E92064" w:rsidRDefault="007F77B1" w:rsidP="00AB7D22">
            <w:pPr>
              <w:snapToGrid w:val="0"/>
              <w:spacing w:after="0" w:line="240" w:lineRule="auto"/>
              <w:rPr>
                <w:lang w:val="sr-Latn-RS"/>
              </w:rPr>
            </w:pPr>
          </w:p>
          <w:p w:rsidR="00544D22" w:rsidRPr="00E92064" w:rsidRDefault="00544D22" w:rsidP="00AB7D22">
            <w:pPr>
              <w:snapToGrid w:val="0"/>
              <w:spacing w:after="0" w:line="240" w:lineRule="auto"/>
              <w:rPr>
                <w:lang w:val="sr-Latn-RS"/>
              </w:rPr>
            </w:pPr>
          </w:p>
        </w:tc>
      </w:tr>
    </w:tbl>
    <w:p w:rsidR="00E92064" w:rsidRPr="00E92064" w:rsidRDefault="00E92064" w:rsidP="00E92064">
      <w:pPr>
        <w:suppressAutoHyphens w:val="0"/>
        <w:spacing w:after="0" w:line="240" w:lineRule="auto"/>
        <w:rPr>
          <w:lang w:val="sr-Latn-RS"/>
        </w:rPr>
      </w:pPr>
    </w:p>
    <w:p w:rsidR="00E92064" w:rsidRPr="00E92064" w:rsidRDefault="00E92064" w:rsidP="00E92064">
      <w:pPr>
        <w:suppressAutoHyphens w:val="0"/>
        <w:spacing w:after="0" w:line="240" w:lineRule="auto"/>
        <w:rPr>
          <w:lang w:val="sr-Latn-RS"/>
        </w:rPr>
      </w:pPr>
    </w:p>
    <w:p w:rsidR="00E92064" w:rsidRPr="00E92064" w:rsidRDefault="00E92064" w:rsidP="00E92064">
      <w:pPr>
        <w:suppressAutoHyphens w:val="0"/>
        <w:spacing w:after="0" w:line="240" w:lineRule="auto"/>
        <w:rPr>
          <w:lang w:val="sr-Latn-RS"/>
        </w:rPr>
      </w:pPr>
    </w:p>
    <w:p w:rsidR="00E92064" w:rsidRDefault="005A56F5" w:rsidP="00E92064">
      <w:pPr>
        <w:suppressAutoHyphens w:val="0"/>
        <w:spacing w:after="0" w:line="240" w:lineRule="auto"/>
        <w:rPr>
          <w:lang w:val="sr-Latn-RS"/>
        </w:rPr>
      </w:pPr>
      <w:r w:rsidRPr="00E92064">
        <w:rPr>
          <w:lang w:val="sr-Latn-RS"/>
        </w:rPr>
        <w:t xml:space="preserve">Početkom avgusta kada se veliki klubovi bore za najbolje igrače, a mali se snalaze, svaki prema svojim mogućnostima, svaki ljubitelj fudbala ima svoju viziju koji igrač bi najbolje pasovao kom timu. Uz to, dok najveće evropske lige još nisu počele, pa svoje uglavnom precenjeno fudbalsko znanje još nemamo priliku da isprobamo u lokalnim kladionicama, svake godine se ponovo budi žeđ za novim menadžerom. Još ako vašem omiljenom klubu ne ide baš kako treba, jedva čekamo kraj oktobra/početak novembra kada ćemo konačno preuzeti stvar u svoje ruke i učiniti "Rushden &amp; Diamonds" najtrofejnijim evropskim klubom. </w:t>
      </w:r>
    </w:p>
    <w:p w:rsidR="00E92064" w:rsidRDefault="00E92064" w:rsidP="00E92064">
      <w:pPr>
        <w:suppressAutoHyphens w:val="0"/>
        <w:spacing w:after="0" w:line="240" w:lineRule="auto"/>
        <w:rPr>
          <w:lang w:val="sr-Latn-RS"/>
        </w:rPr>
      </w:pPr>
    </w:p>
    <w:p w:rsidR="005A56F5" w:rsidRDefault="005A56F5" w:rsidP="00E92064">
      <w:pPr>
        <w:suppressAutoHyphens w:val="0"/>
        <w:spacing w:after="0" w:line="240" w:lineRule="auto"/>
        <w:rPr>
          <w:lang w:val="sr-Latn-RS"/>
        </w:rPr>
      </w:pPr>
      <w:r w:rsidRPr="00E92064">
        <w:rPr>
          <w:lang w:val="sr-Latn-RS"/>
        </w:rPr>
        <w:lastRenderedPageBreak/>
        <w:t>FM 2</w:t>
      </w:r>
      <w:r w:rsidR="00E92064">
        <w:rPr>
          <w:lang w:val="sr-Latn-RS"/>
        </w:rPr>
        <w:t xml:space="preserve">015 ima poprilično novotarija. </w:t>
      </w:r>
      <w:r w:rsidRPr="00E92064">
        <w:rPr>
          <w:lang w:val="sr-Latn-RS"/>
        </w:rPr>
        <w:t>Prva stvar na kojoj ćete zastati je izbor između dva menadžerska stila. Da li sebe vidite više kao trenera koji će da se upušta u sitne detalje treninga i mnoštvo tehničkih detalja ili više kao menadžera usresređenog na pristup igri, motivisanje igrača i održavanje balansa i harmonije u timu? Ne, ni meni nije jasno. Naravno, ne morate da budete isključivi, imate izbor između balansiranog pristupa, da li naginjete nekom od ova dva ili ste krajnje odlučni za jednu varijantu. U zavisnosti od tog izbora dobićete poene koje možete da rasporedite u 8 tehničkih, odnosno 7  psiholoških atributa i da prema tome složite kockice kako najbolje sebe vidite. Sve ovo utiče na razvoj igrača pod vašom trenerskom palicom, uticaj na igrače kada ih bodrite pred meč ili kritikujete nakon njega, a čak i na razgovore za posao i pregovore oko novog ugovora. Imate još jedan izbor, a to je koliko ste kvalifikovani kao trener, odnosno koliko iskustvo imate kao fudbaler. Ova stavka kao da je napravljena da vam unapred sruši iluzije velikog trenera jer u dosadašnjim verzijama nije bila naročito bitna, a ovde je izuzetno važna jer vam određuje koliko poena dobijate. Srećom, postoji opcija da se automatski prilagodi klubu koji izaberete da vodite.</w:t>
      </w:r>
    </w:p>
    <w:p w:rsidR="00E92064" w:rsidRPr="00E92064" w:rsidRDefault="00E92064" w:rsidP="00E92064">
      <w:pPr>
        <w:suppressAutoHyphens w:val="0"/>
        <w:spacing w:after="0" w:line="240" w:lineRule="auto"/>
        <w:rPr>
          <w:lang w:val="sr-Latn-RS"/>
        </w:rPr>
      </w:pPr>
      <w:bookmarkStart w:id="0" w:name="_GoBack"/>
      <w:bookmarkEnd w:id="0"/>
    </w:p>
    <w:p w:rsidR="005A56F5" w:rsidRPr="00E92064" w:rsidRDefault="005A56F5" w:rsidP="005A56F5">
      <w:pPr>
        <w:rPr>
          <w:lang w:val="sr-Latn-RS"/>
        </w:rPr>
      </w:pPr>
      <w:r w:rsidRPr="00E92064">
        <w:rPr>
          <w:lang w:val="sr-Latn-RS"/>
        </w:rPr>
        <w:t>Nakon što izaberete lige koje želite da igrate, izaberete kakav menadžer želite da budete i prijavite se na sijaset društvenih mreža na koje ćete upload-ovati svoje uspehe - ostaćete zbunjeni pred novim korisničkim interfejsom. Ako ste ovaj menadžer igrali još krajem devedesetih i početkom dvehilja</w:t>
      </w:r>
      <w:r w:rsidR="00B1133B" w:rsidRPr="00E92064">
        <w:rPr>
          <w:lang w:val="sr-Latn-RS"/>
        </w:rPr>
        <w:t>di</w:t>
      </w:r>
      <w:r w:rsidRPr="00E92064">
        <w:rPr>
          <w:lang w:val="sr-Latn-RS"/>
        </w:rPr>
        <w:t>tih, možda ćete prvo osetiti blagi talas nostalgije kada ugledate sidebar sa leve strane, no to će vas proći dok se snađete u novom okruženju i pohvatate gde se šta nalazi. Daleko od toga da je novi sistem nepregledan ali drugačije grupisanje još brojnijih opcija vam neće dozvoliti da odmah uronite u igru već zahteva period navikavanja.</w:t>
      </w:r>
    </w:p>
    <w:p w:rsidR="005A56F5" w:rsidRPr="00E92064" w:rsidRDefault="005A56F5" w:rsidP="005A56F5">
      <w:pPr>
        <w:rPr>
          <w:lang w:val="sr-Latn-RS"/>
        </w:rPr>
      </w:pPr>
      <w:r w:rsidRPr="00E92064">
        <w:rPr>
          <w:lang w:val="sr-Latn-RS"/>
        </w:rPr>
        <w:t>Unapređeni sistem pravljenja taktike i nove uloge koje igrači imaju na raspolaganju će za neke biti prava poslastica, dok će se drugi hvatati za glavu dok ukomponuju savršenu kombinaciju. Svaka pozicija na terenu ima više uloga koje možete odabrati, pa čak i timove koje poznajete u dušu ćete izučavati ispočetka kako bi ih što bolje uklopili na pravi način. Potraga za pojačanjima je dosta drugačija, uneti su brojni upiti i detalji koje možete birati ali definitivno nauštrb jednostavnosti. Skauti sada funkcionišu sličnije realnom svetu, pa pretraga igrača po delu sveta koji vašim skautima nije poznat neće biti jednostavna, a promenjen je i "fog of war, pa umesto praznih mesta u kategorijama imate mogući raspon atributa, pa će vam biti potrebno detaljnije praćenje igrača da biste saznali njegove prave mogućnosti. Pri kupovini igrača je cenkanje i dalje ključno unapređenje pri čemu sada imate veću slobodu, osim što su finansijski direktori klubova mnogo detaljniji i oštriji. Pored finansijskog fer pleja sa kojim se nije igrati, sada se broji svaki dinar, pa vam neće oprostiti ni 32 hiljade funti za dovođenje novog fizioterapeuta ako ste prethodno budžet očistili do nule. A kada ste kupili igrače, sredili taktiku, promenili u trenažnom procesu nešto zbog čega ćete verovatno zažaliti - dolazi provera u vidu utakmica. Opcije koje imate na usluzi u toku meča su krajnje pozitivne i od sitnih taktičkih i tehničkih detalja koji su vam samo dva klika daleko bez da ulazite u meni za taktiku, tu su i uputstva igračima koja možete da vičete sa klupe kada vidite da je neko izgubio motivaciju ili je postao previše razdražljiv i agresivan. Ako utakmice pratite samo kroz komentare na maksimalnoj brzini, budite oprezni. Dok prošetate po opcijama da nađete pravog igrača i izaberete šta ste hteli da mu doviknete - poluvreme može već biti gotovo; ove opcije nadohvat ruke su prigodne kada sve znate napamet, ako ste još neuigrani, pauzirajte meč dok razmišljate šta bi Limeni rekao u tom trenutku.</w:t>
      </w:r>
    </w:p>
    <w:p w:rsidR="00E92064" w:rsidRPr="00E92064" w:rsidRDefault="005A56F5" w:rsidP="005A56F5">
      <w:pPr>
        <w:rPr>
          <w:lang w:val="sr-Latn-RS"/>
        </w:rPr>
      </w:pPr>
      <w:r w:rsidRPr="00E92064">
        <w:rPr>
          <w:lang w:val="sr-Latn-RS"/>
        </w:rPr>
        <w:t xml:space="preserve">Novina koja je možda i najmanje bitna ljubiteljima menadžera, a koja je naveliko reklamirana je grafika. Iako verovatno niko ne igra menadžer da bi gledao utakmicu, mora se priznati da se grafika redovno unapređuje, a ove godine čak revolucionarno. Uvedena je "motion capture" tehnologija, svi potezi su snimljeni uživo i zatim preneseni u kompjuterske animacije i razlika je velika. Igrači se kreću prirodnije, utakmica ne izgleda kao "robot dance" takmičenje i akcije teku gotovo tečno. Ukoliko ste od onih koji igraju preko 20 sezona u kontinuitetu, sigurno je da nećete imati vremena da sve gledate ali reprize šansi, golova i poneka cela utakmica mogu vam dati bolju sliku o tome kako vaša taktika zapravo funkcioniše na terenu. Stadioni takođe izgledaju impresivno, </w:t>
      </w:r>
      <w:r w:rsidRPr="00E92064">
        <w:rPr>
          <w:lang w:val="sr-Latn-RS"/>
        </w:rPr>
        <w:lastRenderedPageBreak/>
        <w:t>kao i gomila propratnih animacija poput navijačkih zastava, navijača, obezbeđenja, pa sve do štandova za hot dog.</w:t>
      </w:r>
    </w:p>
    <w:p w:rsidR="005A56F5" w:rsidRPr="00E92064" w:rsidRDefault="005A56F5" w:rsidP="005A56F5">
      <w:pPr>
        <w:rPr>
          <w:lang w:val="sr-Latn-RS"/>
        </w:rPr>
      </w:pPr>
      <w:r w:rsidRPr="00E92064">
        <w:rPr>
          <w:lang w:val="sr-Latn-RS"/>
        </w:rPr>
        <w:br/>
        <w:t>Komunikacija sa upravom kluba, igračima i medijima je još proširena i unapređena što je čini dosta zanimljivijom. Čak i ako uposlite svog asistenta da se bavi press konferencijama, novinari će vas zaustavljati u tunelu pred meč, zapitkivati za odnose sa drugim trenerima, za svakog igrača za koga ste zainteresovani i brojne druge svakodnevne klupske intrige. Igrači će takođe imati štošta da vam kažu ili zamere i ako niste iskusni u toj prepisci koja katkada ume da bude jako detaljna i mukotrpna, bolje da sve stavite na teret asistenta, barem dok ne uđete u štos, pogotovo kada se ceo tim požali na nešto i nikada ih ne možete zadovoljiti (jedni misle da su ciljevi preambiciozni, dok drugi ne veruju da možete i osnovno da izgurate). Uprava kluba će biti znatiželjna za mnoge aspekte što ćete najbolje upoznati ako tražite novi posao. Bez obzira da li ste izabrali da budete početnik ili iskusni trenerski lisac, razgovor za posao će vas podsetiti na iskustvo u državnom preduzeću gde ste jedini koji se za posao nije prijavio preko veze. I pored obilja novih i interesantnih razgovora i dalje ne postoji dovoljno različitih opcija u razgovoru sa medijima ili igračima, uglavnom dve opcije za, dve protiv i jedna uzdržana. Ta politika se odnosi i na insistiranje novinara na pitanjima koja su sasvim suprotna od statusa igrača (Igrač je nepoželjan i trudiš se da ga prodaš iz sve snage, a oni komentarišu: sigurno će biti teško bez njega, kako sad i ne postoji opcija: uopšte mi ne treba). Slično je i u raspravi sa igračima i drugim menadžerima preko tabloida gde nećete naći ništa slično odgovoru koji zapravo želite da date.</w:t>
      </w:r>
    </w:p>
    <w:p w:rsidR="005A56F5" w:rsidRPr="00E92064" w:rsidRDefault="005A56F5" w:rsidP="005A56F5">
      <w:pPr>
        <w:rPr>
          <w:lang w:val="sr-Latn-RS"/>
        </w:rPr>
      </w:pPr>
      <w:r w:rsidRPr="00E92064">
        <w:rPr>
          <w:lang w:val="sr-Latn-RS"/>
        </w:rPr>
        <w:t xml:space="preserve">Ako nemate mnogo vremena, a želite da odigrate barem neku sezonu i odlučite se za "Classic" verziju, nemojte. Većinu stvari kojima možda ne želite da se bavite možete u običnom modu da svalite na asistenta koji će vas u uvodnom razgovoru pitati sa čim sve želite da vam pomogne (čitaj - uradiće on). Ovaj mod je obogaćen novim opcijama koje već imate u standardnom modu, a zapravo izgleda kao da je pravljen za decu, a ne one koji samo nemaju vremena da se detaljno posvete sitnim tehnikalijama. Izbor između dva modula je kao razlika između polaganja uvoda u menadžment na Megatrendu i spremanja diplomskog na ETF-u ili razlika između bukvara i vikipedije. </w:t>
      </w:r>
    </w:p>
    <w:p w:rsidR="005A56F5" w:rsidRPr="00E92064" w:rsidRDefault="005A56F5" w:rsidP="005A56F5">
      <w:pPr>
        <w:rPr>
          <w:lang w:val="sr-Latn-RS"/>
        </w:rPr>
      </w:pPr>
      <w:r w:rsidRPr="00E92064">
        <w:rPr>
          <w:lang w:val="sr-Latn-RS"/>
        </w:rPr>
        <w:t>Football Manager je franšiza koja gura već dve decenije i toliko je iznad ostalih da skoro ni nemaju pravog konkurenta. Sjajno je što imamo konstantan ali lagani razvoj igre i razvojni tim ne mora da konstantno ubacuje šljašteće ali nepotrebne  novitete samo da bi ostala u trci za mušterije. A kako stvari stoje, osim malo bogatijeg izbora u konverzacijama (ne mnogobrojnijeg, već raznovrsnijeg) ne bih ni znao šta još mogu da poželim od igre od koje se ne odvajam već osamnaest godina. Nakon sezone ili dve i manje iskusni igraći će ući u štos i krenuti u istraživanje i najsitnijih detalja zato što su ti detalji (pored baze, naravno) ključno oružje ovog neprevaziđenog fudbalskog menadžera logičnog i jednostavnog imena - Football Manager!</w:t>
      </w:r>
    </w:p>
    <w:p w:rsidR="003443C5" w:rsidRPr="00E92064" w:rsidRDefault="003443C5" w:rsidP="005A56F5">
      <w:pPr>
        <w:rPr>
          <w:lang w:val="sr-Latn-RS"/>
        </w:rPr>
      </w:pPr>
    </w:p>
    <w:sectPr w:rsidR="003443C5" w:rsidRPr="00E92064" w:rsidSect="00F7588A">
      <w:pgSz w:w="12240" w:h="15840"/>
      <w:pgMar w:top="1080" w:right="1080" w:bottom="10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BF"/>
    <w:rsid w:val="0001051B"/>
    <w:rsid w:val="00010793"/>
    <w:rsid w:val="0001640A"/>
    <w:rsid w:val="0003368A"/>
    <w:rsid w:val="00053896"/>
    <w:rsid w:val="0006600A"/>
    <w:rsid w:val="000A1399"/>
    <w:rsid w:val="000A7F20"/>
    <w:rsid w:val="000C4718"/>
    <w:rsid w:val="000D2BBA"/>
    <w:rsid w:val="000F5219"/>
    <w:rsid w:val="0010782E"/>
    <w:rsid w:val="0011728A"/>
    <w:rsid w:val="00117977"/>
    <w:rsid w:val="00117F94"/>
    <w:rsid w:val="00126E36"/>
    <w:rsid w:val="00131619"/>
    <w:rsid w:val="0013598D"/>
    <w:rsid w:val="0014639A"/>
    <w:rsid w:val="001718F8"/>
    <w:rsid w:val="00171F95"/>
    <w:rsid w:val="0017350C"/>
    <w:rsid w:val="0018132C"/>
    <w:rsid w:val="001A0150"/>
    <w:rsid w:val="001A702F"/>
    <w:rsid w:val="001C619E"/>
    <w:rsid w:val="001D1DD8"/>
    <w:rsid w:val="001D370E"/>
    <w:rsid w:val="001E4BF4"/>
    <w:rsid w:val="001E5840"/>
    <w:rsid w:val="001F039A"/>
    <w:rsid w:val="001F7A92"/>
    <w:rsid w:val="001F7AF4"/>
    <w:rsid w:val="002321CD"/>
    <w:rsid w:val="00244F8E"/>
    <w:rsid w:val="00267F2B"/>
    <w:rsid w:val="002A4F20"/>
    <w:rsid w:val="002B5ECB"/>
    <w:rsid w:val="002D449B"/>
    <w:rsid w:val="002E6E1B"/>
    <w:rsid w:val="00301616"/>
    <w:rsid w:val="00322FDA"/>
    <w:rsid w:val="00323A8B"/>
    <w:rsid w:val="00327602"/>
    <w:rsid w:val="003322FA"/>
    <w:rsid w:val="003443C5"/>
    <w:rsid w:val="003464F4"/>
    <w:rsid w:val="00355C93"/>
    <w:rsid w:val="00364BC8"/>
    <w:rsid w:val="00365D12"/>
    <w:rsid w:val="00371F0F"/>
    <w:rsid w:val="00372593"/>
    <w:rsid w:val="003743F2"/>
    <w:rsid w:val="00381C85"/>
    <w:rsid w:val="003923E1"/>
    <w:rsid w:val="00393876"/>
    <w:rsid w:val="003A08C6"/>
    <w:rsid w:val="003A2BB8"/>
    <w:rsid w:val="003D532F"/>
    <w:rsid w:val="003E4D8B"/>
    <w:rsid w:val="00430A69"/>
    <w:rsid w:val="00434136"/>
    <w:rsid w:val="00476E82"/>
    <w:rsid w:val="004B67D6"/>
    <w:rsid w:val="004D379C"/>
    <w:rsid w:val="004E1CA4"/>
    <w:rsid w:val="004F36C6"/>
    <w:rsid w:val="00525CE9"/>
    <w:rsid w:val="00536926"/>
    <w:rsid w:val="00544D22"/>
    <w:rsid w:val="00562A6E"/>
    <w:rsid w:val="0057708E"/>
    <w:rsid w:val="00581F2F"/>
    <w:rsid w:val="005905AA"/>
    <w:rsid w:val="005A56F5"/>
    <w:rsid w:val="005E514E"/>
    <w:rsid w:val="00614BE5"/>
    <w:rsid w:val="0062124C"/>
    <w:rsid w:val="00630E44"/>
    <w:rsid w:val="0063785D"/>
    <w:rsid w:val="00640036"/>
    <w:rsid w:val="00645920"/>
    <w:rsid w:val="006806A7"/>
    <w:rsid w:val="006815D5"/>
    <w:rsid w:val="006A03B5"/>
    <w:rsid w:val="006A2723"/>
    <w:rsid w:val="006B2754"/>
    <w:rsid w:val="006C41F5"/>
    <w:rsid w:val="006E0DF9"/>
    <w:rsid w:val="00701758"/>
    <w:rsid w:val="00706FE6"/>
    <w:rsid w:val="00753E63"/>
    <w:rsid w:val="007674BE"/>
    <w:rsid w:val="00772CBF"/>
    <w:rsid w:val="00774262"/>
    <w:rsid w:val="0078293B"/>
    <w:rsid w:val="007960D6"/>
    <w:rsid w:val="007A0D96"/>
    <w:rsid w:val="007E6F58"/>
    <w:rsid w:val="007F1B2E"/>
    <w:rsid w:val="007F77B1"/>
    <w:rsid w:val="00821162"/>
    <w:rsid w:val="00830E3F"/>
    <w:rsid w:val="0084772F"/>
    <w:rsid w:val="00872F44"/>
    <w:rsid w:val="008924F0"/>
    <w:rsid w:val="00892879"/>
    <w:rsid w:val="008B0E24"/>
    <w:rsid w:val="008B1298"/>
    <w:rsid w:val="008D2C6C"/>
    <w:rsid w:val="00916103"/>
    <w:rsid w:val="00932733"/>
    <w:rsid w:val="0094219D"/>
    <w:rsid w:val="00942CF6"/>
    <w:rsid w:val="00945738"/>
    <w:rsid w:val="00947D43"/>
    <w:rsid w:val="00953212"/>
    <w:rsid w:val="009643E7"/>
    <w:rsid w:val="0097052D"/>
    <w:rsid w:val="0097300A"/>
    <w:rsid w:val="009868FF"/>
    <w:rsid w:val="00996EB0"/>
    <w:rsid w:val="009B3129"/>
    <w:rsid w:val="009C126C"/>
    <w:rsid w:val="009C18F0"/>
    <w:rsid w:val="009E0A7F"/>
    <w:rsid w:val="00A07A37"/>
    <w:rsid w:val="00A12944"/>
    <w:rsid w:val="00A6216E"/>
    <w:rsid w:val="00A85F0B"/>
    <w:rsid w:val="00AE0194"/>
    <w:rsid w:val="00B03664"/>
    <w:rsid w:val="00B102C6"/>
    <w:rsid w:val="00B1133B"/>
    <w:rsid w:val="00B22CA4"/>
    <w:rsid w:val="00B2433C"/>
    <w:rsid w:val="00B3525C"/>
    <w:rsid w:val="00B86FBC"/>
    <w:rsid w:val="00BA7056"/>
    <w:rsid w:val="00BD06CF"/>
    <w:rsid w:val="00BF6FEE"/>
    <w:rsid w:val="00C00227"/>
    <w:rsid w:val="00C01F17"/>
    <w:rsid w:val="00C15FD7"/>
    <w:rsid w:val="00C20841"/>
    <w:rsid w:val="00C3251A"/>
    <w:rsid w:val="00C373ED"/>
    <w:rsid w:val="00C404A3"/>
    <w:rsid w:val="00C6218F"/>
    <w:rsid w:val="00C86BEC"/>
    <w:rsid w:val="00C95220"/>
    <w:rsid w:val="00CD1251"/>
    <w:rsid w:val="00CD5D37"/>
    <w:rsid w:val="00CF37D7"/>
    <w:rsid w:val="00D17C5C"/>
    <w:rsid w:val="00D23ADB"/>
    <w:rsid w:val="00D32B82"/>
    <w:rsid w:val="00D3769A"/>
    <w:rsid w:val="00D4660D"/>
    <w:rsid w:val="00D61C4E"/>
    <w:rsid w:val="00D7269C"/>
    <w:rsid w:val="00D7298A"/>
    <w:rsid w:val="00D7557D"/>
    <w:rsid w:val="00D816DE"/>
    <w:rsid w:val="00D9422E"/>
    <w:rsid w:val="00D959AF"/>
    <w:rsid w:val="00D96F8F"/>
    <w:rsid w:val="00DA0B16"/>
    <w:rsid w:val="00DC6D0B"/>
    <w:rsid w:val="00DD77C7"/>
    <w:rsid w:val="00DE13AA"/>
    <w:rsid w:val="00E042A9"/>
    <w:rsid w:val="00E3408C"/>
    <w:rsid w:val="00E352FF"/>
    <w:rsid w:val="00E410C4"/>
    <w:rsid w:val="00E42595"/>
    <w:rsid w:val="00E5312C"/>
    <w:rsid w:val="00E65059"/>
    <w:rsid w:val="00E740DE"/>
    <w:rsid w:val="00E77647"/>
    <w:rsid w:val="00E8194F"/>
    <w:rsid w:val="00E92064"/>
    <w:rsid w:val="00E93BF3"/>
    <w:rsid w:val="00EB3BBF"/>
    <w:rsid w:val="00EB42E8"/>
    <w:rsid w:val="00EC0FCE"/>
    <w:rsid w:val="00EC1FB9"/>
    <w:rsid w:val="00EC70F4"/>
    <w:rsid w:val="00F33505"/>
    <w:rsid w:val="00F37FE9"/>
    <w:rsid w:val="00F63AC0"/>
    <w:rsid w:val="00F7588A"/>
    <w:rsid w:val="00F76446"/>
    <w:rsid w:val="00F81348"/>
    <w:rsid w:val="00F85DCE"/>
    <w:rsid w:val="00FA2603"/>
    <w:rsid w:val="00FB5816"/>
    <w:rsid w:val="00FD0FCC"/>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E1"/>
    <w:pPr>
      <w:suppressAutoHyphens/>
      <w:spacing w:after="200" w:line="276" w:lineRule="auto"/>
    </w:pPr>
    <w:rPr>
      <w:rFonts w:cs="Calibri"/>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BBF"/>
    <w:rPr>
      <w:color w:val="0000FF" w:themeColor="hyperlink"/>
      <w:u w:val="single"/>
    </w:rPr>
  </w:style>
  <w:style w:type="character" w:customStyle="1" w:styleId="apple-style-span">
    <w:name w:val="apple-style-span"/>
    <w:basedOn w:val="DefaultParagraphFont"/>
    <w:rsid w:val="00476E82"/>
  </w:style>
  <w:style w:type="character" w:styleId="Emphasis">
    <w:name w:val="Emphasis"/>
    <w:basedOn w:val="DefaultParagraphFont"/>
    <w:uiPriority w:val="20"/>
    <w:qFormat/>
    <w:rsid w:val="003923E1"/>
    <w:rPr>
      <w:i/>
      <w:iCs/>
    </w:rPr>
  </w:style>
  <w:style w:type="character" w:customStyle="1" w:styleId="apple-converted-space">
    <w:name w:val="apple-converted-space"/>
    <w:basedOn w:val="DefaultParagraphFont"/>
    <w:rsid w:val="00392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E1"/>
    <w:pPr>
      <w:suppressAutoHyphens/>
      <w:spacing w:after="200" w:line="276" w:lineRule="auto"/>
    </w:pPr>
    <w:rPr>
      <w:rFonts w:cs="Calibri"/>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BBF"/>
    <w:rPr>
      <w:color w:val="0000FF" w:themeColor="hyperlink"/>
      <w:u w:val="single"/>
    </w:rPr>
  </w:style>
  <w:style w:type="character" w:customStyle="1" w:styleId="apple-style-span">
    <w:name w:val="apple-style-span"/>
    <w:basedOn w:val="DefaultParagraphFont"/>
    <w:rsid w:val="00476E82"/>
  </w:style>
  <w:style w:type="character" w:styleId="Emphasis">
    <w:name w:val="Emphasis"/>
    <w:basedOn w:val="DefaultParagraphFont"/>
    <w:uiPriority w:val="20"/>
    <w:qFormat/>
    <w:rsid w:val="003923E1"/>
    <w:rPr>
      <w:i/>
      <w:iCs/>
    </w:rPr>
  </w:style>
  <w:style w:type="character" w:customStyle="1" w:styleId="apple-converted-space">
    <w:name w:val="apple-converted-space"/>
    <w:basedOn w:val="DefaultParagraphFont"/>
    <w:rsid w:val="0039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5055">
      <w:bodyDiv w:val="1"/>
      <w:marLeft w:val="0"/>
      <w:marRight w:val="0"/>
      <w:marTop w:val="0"/>
      <w:marBottom w:val="0"/>
      <w:divBdr>
        <w:top w:val="none" w:sz="0" w:space="0" w:color="auto"/>
        <w:left w:val="none" w:sz="0" w:space="0" w:color="auto"/>
        <w:bottom w:val="none" w:sz="0" w:space="0" w:color="auto"/>
        <w:right w:val="none" w:sz="0" w:space="0" w:color="auto"/>
      </w:divBdr>
    </w:div>
    <w:div w:id="157041314">
      <w:bodyDiv w:val="1"/>
      <w:marLeft w:val="0"/>
      <w:marRight w:val="0"/>
      <w:marTop w:val="0"/>
      <w:marBottom w:val="0"/>
      <w:divBdr>
        <w:top w:val="none" w:sz="0" w:space="0" w:color="auto"/>
        <w:left w:val="none" w:sz="0" w:space="0" w:color="auto"/>
        <w:bottom w:val="none" w:sz="0" w:space="0" w:color="auto"/>
        <w:right w:val="none" w:sz="0" w:space="0" w:color="auto"/>
      </w:divBdr>
      <w:divsChild>
        <w:div w:id="144394542">
          <w:marLeft w:val="0"/>
          <w:marRight w:val="0"/>
          <w:marTop w:val="0"/>
          <w:marBottom w:val="0"/>
          <w:divBdr>
            <w:top w:val="none" w:sz="0" w:space="0" w:color="auto"/>
            <w:left w:val="none" w:sz="0" w:space="0" w:color="auto"/>
            <w:bottom w:val="none" w:sz="0" w:space="0" w:color="auto"/>
            <w:right w:val="none" w:sz="0" w:space="0" w:color="auto"/>
          </w:divBdr>
        </w:div>
        <w:div w:id="195776461">
          <w:marLeft w:val="0"/>
          <w:marRight w:val="0"/>
          <w:marTop w:val="0"/>
          <w:marBottom w:val="0"/>
          <w:divBdr>
            <w:top w:val="none" w:sz="0" w:space="0" w:color="auto"/>
            <w:left w:val="none" w:sz="0" w:space="0" w:color="auto"/>
            <w:bottom w:val="none" w:sz="0" w:space="0" w:color="auto"/>
            <w:right w:val="none" w:sz="0" w:space="0" w:color="auto"/>
          </w:divBdr>
        </w:div>
        <w:div w:id="240867768">
          <w:marLeft w:val="0"/>
          <w:marRight w:val="0"/>
          <w:marTop w:val="0"/>
          <w:marBottom w:val="0"/>
          <w:divBdr>
            <w:top w:val="none" w:sz="0" w:space="0" w:color="auto"/>
            <w:left w:val="none" w:sz="0" w:space="0" w:color="auto"/>
            <w:bottom w:val="none" w:sz="0" w:space="0" w:color="auto"/>
            <w:right w:val="none" w:sz="0" w:space="0" w:color="auto"/>
          </w:divBdr>
        </w:div>
        <w:div w:id="695690061">
          <w:marLeft w:val="0"/>
          <w:marRight w:val="0"/>
          <w:marTop w:val="0"/>
          <w:marBottom w:val="0"/>
          <w:divBdr>
            <w:top w:val="none" w:sz="0" w:space="0" w:color="auto"/>
            <w:left w:val="none" w:sz="0" w:space="0" w:color="auto"/>
            <w:bottom w:val="none" w:sz="0" w:space="0" w:color="auto"/>
            <w:right w:val="none" w:sz="0" w:space="0" w:color="auto"/>
          </w:divBdr>
        </w:div>
        <w:div w:id="713313005">
          <w:marLeft w:val="0"/>
          <w:marRight w:val="0"/>
          <w:marTop w:val="0"/>
          <w:marBottom w:val="0"/>
          <w:divBdr>
            <w:top w:val="none" w:sz="0" w:space="0" w:color="auto"/>
            <w:left w:val="none" w:sz="0" w:space="0" w:color="auto"/>
            <w:bottom w:val="none" w:sz="0" w:space="0" w:color="auto"/>
            <w:right w:val="none" w:sz="0" w:space="0" w:color="auto"/>
          </w:divBdr>
        </w:div>
        <w:div w:id="799610646">
          <w:marLeft w:val="0"/>
          <w:marRight w:val="0"/>
          <w:marTop w:val="0"/>
          <w:marBottom w:val="0"/>
          <w:divBdr>
            <w:top w:val="none" w:sz="0" w:space="0" w:color="auto"/>
            <w:left w:val="none" w:sz="0" w:space="0" w:color="auto"/>
            <w:bottom w:val="none" w:sz="0" w:space="0" w:color="auto"/>
            <w:right w:val="none" w:sz="0" w:space="0" w:color="auto"/>
          </w:divBdr>
        </w:div>
        <w:div w:id="852914623">
          <w:marLeft w:val="0"/>
          <w:marRight w:val="0"/>
          <w:marTop w:val="0"/>
          <w:marBottom w:val="0"/>
          <w:divBdr>
            <w:top w:val="none" w:sz="0" w:space="0" w:color="auto"/>
            <w:left w:val="none" w:sz="0" w:space="0" w:color="auto"/>
            <w:bottom w:val="none" w:sz="0" w:space="0" w:color="auto"/>
            <w:right w:val="none" w:sz="0" w:space="0" w:color="auto"/>
          </w:divBdr>
        </w:div>
        <w:div w:id="882330554">
          <w:marLeft w:val="0"/>
          <w:marRight w:val="0"/>
          <w:marTop w:val="0"/>
          <w:marBottom w:val="0"/>
          <w:divBdr>
            <w:top w:val="none" w:sz="0" w:space="0" w:color="auto"/>
            <w:left w:val="none" w:sz="0" w:space="0" w:color="auto"/>
            <w:bottom w:val="none" w:sz="0" w:space="0" w:color="auto"/>
            <w:right w:val="none" w:sz="0" w:space="0" w:color="auto"/>
          </w:divBdr>
        </w:div>
        <w:div w:id="921573184">
          <w:marLeft w:val="0"/>
          <w:marRight w:val="0"/>
          <w:marTop w:val="0"/>
          <w:marBottom w:val="0"/>
          <w:divBdr>
            <w:top w:val="none" w:sz="0" w:space="0" w:color="auto"/>
            <w:left w:val="none" w:sz="0" w:space="0" w:color="auto"/>
            <w:bottom w:val="none" w:sz="0" w:space="0" w:color="auto"/>
            <w:right w:val="none" w:sz="0" w:space="0" w:color="auto"/>
          </w:divBdr>
        </w:div>
        <w:div w:id="1249384854">
          <w:marLeft w:val="0"/>
          <w:marRight w:val="0"/>
          <w:marTop w:val="0"/>
          <w:marBottom w:val="0"/>
          <w:divBdr>
            <w:top w:val="none" w:sz="0" w:space="0" w:color="auto"/>
            <w:left w:val="none" w:sz="0" w:space="0" w:color="auto"/>
            <w:bottom w:val="none" w:sz="0" w:space="0" w:color="auto"/>
            <w:right w:val="none" w:sz="0" w:space="0" w:color="auto"/>
          </w:divBdr>
        </w:div>
        <w:div w:id="2123957986">
          <w:marLeft w:val="0"/>
          <w:marRight w:val="0"/>
          <w:marTop w:val="0"/>
          <w:marBottom w:val="0"/>
          <w:divBdr>
            <w:top w:val="none" w:sz="0" w:space="0" w:color="auto"/>
            <w:left w:val="none" w:sz="0" w:space="0" w:color="auto"/>
            <w:bottom w:val="none" w:sz="0" w:space="0" w:color="auto"/>
            <w:right w:val="none" w:sz="0" w:space="0" w:color="auto"/>
          </w:divBdr>
        </w:div>
        <w:div w:id="2147235081">
          <w:marLeft w:val="0"/>
          <w:marRight w:val="0"/>
          <w:marTop w:val="0"/>
          <w:marBottom w:val="0"/>
          <w:divBdr>
            <w:top w:val="none" w:sz="0" w:space="0" w:color="auto"/>
            <w:left w:val="none" w:sz="0" w:space="0" w:color="auto"/>
            <w:bottom w:val="none" w:sz="0" w:space="0" w:color="auto"/>
            <w:right w:val="none" w:sz="0" w:space="0" w:color="auto"/>
          </w:divBdr>
        </w:div>
      </w:divsChild>
    </w:div>
    <w:div w:id="799805300">
      <w:bodyDiv w:val="1"/>
      <w:marLeft w:val="0"/>
      <w:marRight w:val="0"/>
      <w:marTop w:val="0"/>
      <w:marBottom w:val="0"/>
      <w:divBdr>
        <w:top w:val="none" w:sz="0" w:space="0" w:color="auto"/>
        <w:left w:val="none" w:sz="0" w:space="0" w:color="auto"/>
        <w:bottom w:val="none" w:sz="0" w:space="0" w:color="auto"/>
        <w:right w:val="none" w:sz="0" w:space="0" w:color="auto"/>
      </w:divBdr>
    </w:div>
    <w:div w:id="1051077989">
      <w:bodyDiv w:val="1"/>
      <w:marLeft w:val="0"/>
      <w:marRight w:val="0"/>
      <w:marTop w:val="0"/>
      <w:marBottom w:val="0"/>
      <w:divBdr>
        <w:top w:val="none" w:sz="0" w:space="0" w:color="auto"/>
        <w:left w:val="none" w:sz="0" w:space="0" w:color="auto"/>
        <w:bottom w:val="none" w:sz="0" w:space="0" w:color="auto"/>
        <w:right w:val="none" w:sz="0" w:space="0" w:color="auto"/>
      </w:divBdr>
    </w:div>
    <w:div w:id="1059717489">
      <w:bodyDiv w:val="1"/>
      <w:marLeft w:val="0"/>
      <w:marRight w:val="0"/>
      <w:marTop w:val="0"/>
      <w:marBottom w:val="0"/>
      <w:divBdr>
        <w:top w:val="none" w:sz="0" w:space="0" w:color="auto"/>
        <w:left w:val="none" w:sz="0" w:space="0" w:color="auto"/>
        <w:bottom w:val="none" w:sz="0" w:space="0" w:color="auto"/>
        <w:right w:val="none" w:sz="0" w:space="0" w:color="auto"/>
      </w:divBdr>
    </w:div>
    <w:div w:id="1206991616">
      <w:bodyDiv w:val="1"/>
      <w:marLeft w:val="0"/>
      <w:marRight w:val="0"/>
      <w:marTop w:val="0"/>
      <w:marBottom w:val="0"/>
      <w:divBdr>
        <w:top w:val="none" w:sz="0" w:space="0" w:color="auto"/>
        <w:left w:val="none" w:sz="0" w:space="0" w:color="auto"/>
        <w:bottom w:val="none" w:sz="0" w:space="0" w:color="auto"/>
        <w:right w:val="none" w:sz="0" w:space="0" w:color="auto"/>
      </w:divBdr>
    </w:div>
    <w:div w:id="13931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EXTREMECC\Desktop\Metroid%20Other%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C3102-0D08-4CBD-A8D6-D6489EF1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Metroid Other M.dot</Template>
  <TotalTime>5</TotalTime>
  <Pages>1</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Extreme CC d.o.o.</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RUR-FILIP</cp:lastModifiedBy>
  <cp:revision>4</cp:revision>
  <dcterms:created xsi:type="dcterms:W3CDTF">2014-11-21T04:55:00Z</dcterms:created>
  <dcterms:modified xsi:type="dcterms:W3CDTF">2014-11-24T11:08:00Z</dcterms:modified>
</cp:coreProperties>
</file>